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5414"/>
        <w:gridCol w:w="5419"/>
        <w:gridCol w:w="5427"/>
      </w:tblGrid>
      <w:tr w:rsidR="0025354F" w:rsidRPr="000A062E" w14:paraId="12472B1C" w14:textId="77777777" w:rsidTr="00A06118">
        <w:tc>
          <w:tcPr>
            <w:tcW w:w="5414" w:type="dxa"/>
          </w:tcPr>
          <w:p w14:paraId="7833E05D" w14:textId="31EE84AC" w:rsidR="0025354F" w:rsidRPr="000A062E" w:rsidRDefault="000F3D35" w:rsidP="00A06118">
            <w:pPr>
              <w:jc w:val="center"/>
              <w:rPr>
                <w:rFonts w:asciiTheme="minorHAnsi" w:hAnsiTheme="minorHAnsi" w:cstheme="minorHAnsi"/>
                <w:b/>
                <w:bCs/>
                <w:sz w:val="22"/>
                <w:szCs w:val="22"/>
              </w:rPr>
            </w:pPr>
            <w:proofErr w:type="spellStart"/>
            <w:r>
              <w:rPr>
                <w:rFonts w:asciiTheme="minorHAnsi" w:hAnsiTheme="minorHAnsi" w:cstheme="minorHAnsi"/>
                <w:b/>
                <w:bCs/>
                <w:sz w:val="22"/>
                <w:szCs w:val="22"/>
              </w:rPr>
              <w:t>Regulacja</w:t>
            </w:r>
            <w:proofErr w:type="spellEnd"/>
            <w:r w:rsidR="0025354F" w:rsidRPr="000A062E">
              <w:rPr>
                <w:rFonts w:asciiTheme="minorHAnsi" w:hAnsiTheme="minorHAnsi" w:cstheme="minorHAnsi"/>
                <w:b/>
                <w:bCs/>
                <w:sz w:val="22"/>
                <w:szCs w:val="22"/>
              </w:rPr>
              <w:t xml:space="preserve"> w </w:t>
            </w:r>
            <w:proofErr w:type="spellStart"/>
            <w:r w:rsidR="0025354F" w:rsidRPr="000A062E">
              <w:rPr>
                <w:rFonts w:asciiTheme="minorHAnsi" w:hAnsiTheme="minorHAnsi" w:cstheme="minorHAnsi"/>
                <w:b/>
                <w:bCs/>
                <w:sz w:val="22"/>
                <w:szCs w:val="22"/>
              </w:rPr>
              <w:t>projekcie</w:t>
            </w:r>
            <w:proofErr w:type="spellEnd"/>
          </w:p>
        </w:tc>
        <w:tc>
          <w:tcPr>
            <w:tcW w:w="5419" w:type="dxa"/>
          </w:tcPr>
          <w:p w14:paraId="7933378F" w14:textId="77777777" w:rsidR="0025354F" w:rsidRPr="000A062E" w:rsidRDefault="0025354F" w:rsidP="00A06118">
            <w:pPr>
              <w:jc w:val="center"/>
              <w:rPr>
                <w:rFonts w:asciiTheme="minorHAnsi" w:hAnsiTheme="minorHAnsi" w:cstheme="minorHAnsi"/>
                <w:b/>
                <w:bCs/>
                <w:sz w:val="22"/>
                <w:szCs w:val="22"/>
              </w:rPr>
            </w:pPr>
            <w:proofErr w:type="spellStart"/>
            <w:r w:rsidRPr="000A062E">
              <w:rPr>
                <w:rFonts w:asciiTheme="minorHAnsi" w:hAnsiTheme="minorHAnsi" w:cstheme="minorHAnsi"/>
                <w:b/>
                <w:bCs/>
                <w:sz w:val="22"/>
                <w:szCs w:val="22"/>
              </w:rPr>
              <w:t>Uwaga</w:t>
            </w:r>
            <w:proofErr w:type="spellEnd"/>
          </w:p>
        </w:tc>
        <w:tc>
          <w:tcPr>
            <w:tcW w:w="5427" w:type="dxa"/>
          </w:tcPr>
          <w:p w14:paraId="3CE758D1" w14:textId="23E656E7" w:rsidR="0025354F" w:rsidRPr="007D23C7" w:rsidRDefault="0025354F" w:rsidP="00A06118">
            <w:pPr>
              <w:jc w:val="center"/>
              <w:rPr>
                <w:rFonts w:asciiTheme="minorHAnsi" w:hAnsiTheme="minorHAnsi" w:cstheme="minorHAnsi"/>
                <w:b/>
                <w:bCs/>
                <w:sz w:val="22"/>
                <w:szCs w:val="22"/>
                <w:lang w:val="pl-PL"/>
              </w:rPr>
            </w:pPr>
            <w:r w:rsidRPr="007D23C7">
              <w:rPr>
                <w:rFonts w:asciiTheme="minorHAnsi" w:hAnsiTheme="minorHAnsi" w:cstheme="minorHAnsi"/>
                <w:b/>
                <w:bCs/>
                <w:sz w:val="22"/>
                <w:szCs w:val="22"/>
                <w:lang w:val="pl-PL"/>
              </w:rPr>
              <w:t xml:space="preserve">Postulowana zmiana </w:t>
            </w:r>
          </w:p>
        </w:tc>
      </w:tr>
      <w:tr w:rsidR="0025354F" w:rsidRPr="000A062E" w14:paraId="6F47DF0C" w14:textId="77777777" w:rsidTr="00A06118">
        <w:tc>
          <w:tcPr>
            <w:tcW w:w="16260" w:type="dxa"/>
            <w:gridSpan w:val="3"/>
          </w:tcPr>
          <w:p w14:paraId="4F4D9B33" w14:textId="77777777" w:rsidR="0025354F" w:rsidRPr="007D23C7" w:rsidRDefault="0025354F" w:rsidP="00A06118">
            <w:pPr>
              <w:jc w:val="center"/>
              <w:rPr>
                <w:rFonts w:asciiTheme="minorHAnsi" w:hAnsiTheme="minorHAnsi" w:cstheme="minorHAnsi"/>
                <w:sz w:val="22"/>
                <w:szCs w:val="22"/>
                <w:lang w:val="pl-PL"/>
              </w:rPr>
            </w:pPr>
            <w:r w:rsidRPr="007D23C7">
              <w:rPr>
                <w:rFonts w:asciiTheme="minorHAnsi" w:hAnsiTheme="minorHAnsi" w:cstheme="minorHAnsi"/>
                <w:sz w:val="22"/>
                <w:szCs w:val="22"/>
                <w:lang w:val="pl-PL"/>
              </w:rPr>
              <w:t>Ustawa o gospodarce opakowaniami i odpadami opakowaniowymi</w:t>
            </w:r>
          </w:p>
        </w:tc>
      </w:tr>
      <w:tr w:rsidR="00973D81" w:rsidRPr="000A062E" w14:paraId="11EA292D" w14:textId="77777777" w:rsidTr="00A06118">
        <w:tc>
          <w:tcPr>
            <w:tcW w:w="5414" w:type="dxa"/>
          </w:tcPr>
          <w:p w14:paraId="3A9685A9" w14:textId="632B0317" w:rsidR="00973D81" w:rsidRPr="007D23C7" w:rsidRDefault="00973D81" w:rsidP="000063F3">
            <w:pPr>
              <w:tabs>
                <w:tab w:val="left" w:pos="3744"/>
              </w:tabs>
              <w:jc w:val="both"/>
              <w:rPr>
                <w:rFonts w:asciiTheme="minorHAnsi" w:hAnsiTheme="minorHAnsi" w:cstheme="minorHAnsi"/>
                <w:sz w:val="22"/>
                <w:szCs w:val="22"/>
              </w:rPr>
            </w:pPr>
            <w:proofErr w:type="spellStart"/>
            <w:r>
              <w:rPr>
                <w:rFonts w:asciiTheme="minorHAnsi" w:hAnsiTheme="minorHAnsi" w:cstheme="minorHAnsi"/>
                <w:sz w:val="22"/>
                <w:szCs w:val="22"/>
              </w:rPr>
              <w:t>Tytuł</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ustawy</w:t>
            </w:r>
            <w:proofErr w:type="spellEnd"/>
          </w:p>
        </w:tc>
        <w:tc>
          <w:tcPr>
            <w:tcW w:w="5419" w:type="dxa"/>
          </w:tcPr>
          <w:p w14:paraId="3B928188" w14:textId="64C93DC7" w:rsidR="00973D81" w:rsidRPr="00973D81" w:rsidRDefault="00973D81" w:rsidP="00973D81">
            <w:pPr>
              <w:shd w:val="clear" w:color="auto" w:fill="FFFFFF"/>
              <w:jc w:val="both"/>
              <w:rPr>
                <w:rFonts w:asciiTheme="minorHAnsi" w:hAnsiTheme="minorHAnsi" w:cstheme="minorHAnsi"/>
                <w:sz w:val="22"/>
                <w:szCs w:val="22"/>
                <w:lang w:val="pl-PL"/>
              </w:rPr>
            </w:pPr>
            <w:r w:rsidRPr="00973D81">
              <w:rPr>
                <w:rFonts w:asciiTheme="minorHAnsi" w:hAnsiTheme="minorHAnsi" w:cstheme="minorHAnsi"/>
                <w:sz w:val="22"/>
                <w:szCs w:val="22"/>
                <w:lang w:val="pl-PL"/>
              </w:rPr>
              <w:t>W związku z</w:t>
            </w:r>
            <w:r>
              <w:rPr>
                <w:rFonts w:asciiTheme="minorHAnsi" w:hAnsiTheme="minorHAnsi" w:cstheme="minorHAnsi"/>
                <w:sz w:val="22"/>
                <w:szCs w:val="22"/>
                <w:lang w:val="pl-PL"/>
              </w:rPr>
              <w:t xml:space="preserve"> </w:t>
            </w:r>
            <w:r w:rsidRPr="00973D81">
              <w:rPr>
                <w:rFonts w:asciiTheme="minorHAnsi" w:hAnsiTheme="minorHAnsi" w:cstheme="minorHAnsi"/>
                <w:sz w:val="22"/>
                <w:szCs w:val="22"/>
                <w:lang w:val="pl-PL"/>
              </w:rPr>
              <w:t xml:space="preserve">propozycją zmiany </w:t>
            </w:r>
            <w:r>
              <w:rPr>
                <w:rFonts w:asciiTheme="minorHAnsi" w:hAnsiTheme="minorHAnsi" w:cstheme="minorHAnsi"/>
                <w:sz w:val="22"/>
                <w:szCs w:val="22"/>
                <w:lang w:val="pl-PL"/>
              </w:rPr>
              <w:t xml:space="preserve">ustawy z dnia 11 marca 2004 r. o podatku od towarów i usług (Dz.U. 2021 poz. 658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xml:space="preserve">. zm.) oraz </w:t>
            </w:r>
            <w:r w:rsidRPr="004D79DF">
              <w:rPr>
                <w:rFonts w:asciiTheme="minorHAnsi" w:hAnsiTheme="minorHAnsi" w:cstheme="minorHAnsi"/>
                <w:bCs/>
                <w:color w:val="333333"/>
                <w:sz w:val="22"/>
                <w:szCs w:val="22"/>
                <w:lang w:val="pl-PL"/>
              </w:rPr>
              <w:t>ustaw</w:t>
            </w:r>
            <w:r>
              <w:rPr>
                <w:rFonts w:asciiTheme="minorHAnsi" w:hAnsiTheme="minorHAnsi" w:cstheme="minorHAnsi"/>
                <w:bCs/>
                <w:color w:val="333333"/>
                <w:sz w:val="22"/>
                <w:szCs w:val="22"/>
                <w:lang w:val="pl-PL"/>
              </w:rPr>
              <w:t>y</w:t>
            </w:r>
            <w:r w:rsidRPr="004D79DF">
              <w:rPr>
                <w:rFonts w:asciiTheme="minorHAnsi" w:hAnsiTheme="minorHAnsi" w:cstheme="minorHAnsi"/>
                <w:bCs/>
                <w:color w:val="333333"/>
                <w:sz w:val="22"/>
                <w:szCs w:val="22"/>
                <w:lang w:val="pl-PL"/>
              </w:rPr>
              <w:t xml:space="preserve"> z dnia 13 września 1996 r. o utrzymaniu czystości i porządku w gminach (Dz.U. z 2021, poz. 888</w:t>
            </w:r>
            <w:r>
              <w:rPr>
                <w:rFonts w:asciiTheme="minorHAnsi" w:hAnsiTheme="minorHAnsi" w:cstheme="minorHAnsi"/>
                <w:bCs/>
                <w:color w:val="333333"/>
                <w:sz w:val="22"/>
                <w:szCs w:val="22"/>
                <w:lang w:val="pl-PL"/>
              </w:rPr>
              <w:t xml:space="preserve"> wskazana jest zmiana tytułu projektu.</w:t>
            </w:r>
          </w:p>
        </w:tc>
        <w:tc>
          <w:tcPr>
            <w:tcW w:w="5427" w:type="dxa"/>
          </w:tcPr>
          <w:p w14:paraId="7E800FC6" w14:textId="7F13BF16" w:rsidR="00973D81" w:rsidRPr="00973D81" w:rsidRDefault="00973D81" w:rsidP="00760294">
            <w:pPr>
              <w:jc w:val="both"/>
              <w:rPr>
                <w:rFonts w:asciiTheme="minorHAnsi" w:hAnsiTheme="minorHAnsi" w:cstheme="minorHAnsi"/>
                <w:sz w:val="22"/>
                <w:szCs w:val="22"/>
                <w:lang w:val="pl-PL"/>
              </w:rPr>
            </w:pPr>
            <w:r>
              <w:rPr>
                <w:rFonts w:asciiTheme="minorHAnsi" w:hAnsiTheme="minorHAnsi" w:cstheme="minorHAnsi"/>
                <w:sz w:val="22"/>
                <w:szCs w:val="22"/>
                <w:lang w:val="pl-PL"/>
              </w:rPr>
              <w:t>Ustawa z dnia …… o zmianie ustawy o gospodarce opakowaniami i odpadami opakowaniowymi oraz innych ustaw</w:t>
            </w:r>
          </w:p>
        </w:tc>
      </w:tr>
      <w:tr w:rsidR="0025354F" w:rsidRPr="000A062E" w14:paraId="566E2B18" w14:textId="77777777" w:rsidTr="00A06118">
        <w:tc>
          <w:tcPr>
            <w:tcW w:w="5414" w:type="dxa"/>
          </w:tcPr>
          <w:p w14:paraId="3344C24D" w14:textId="38A90D72" w:rsidR="0025354F" w:rsidRPr="007D23C7" w:rsidRDefault="0025354F" w:rsidP="000063F3">
            <w:pPr>
              <w:tabs>
                <w:tab w:val="left" w:pos="3744"/>
              </w:tabs>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Art. 8 pkt 7a – definicja napoju</w:t>
            </w:r>
            <w:r w:rsidR="000063F3">
              <w:rPr>
                <w:rFonts w:asciiTheme="minorHAnsi" w:hAnsiTheme="minorHAnsi" w:cstheme="minorHAnsi"/>
                <w:sz w:val="22"/>
                <w:szCs w:val="22"/>
                <w:lang w:val="pl-PL"/>
              </w:rPr>
              <w:tab/>
            </w:r>
          </w:p>
        </w:tc>
        <w:tc>
          <w:tcPr>
            <w:tcW w:w="5419" w:type="dxa"/>
          </w:tcPr>
          <w:p w14:paraId="6FDED006" w14:textId="77777777" w:rsidR="007D23C7" w:rsidRDefault="0025354F" w:rsidP="00A06118">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 xml:space="preserve">Definicja </w:t>
            </w:r>
            <w:r w:rsidR="007D23C7">
              <w:rPr>
                <w:rFonts w:asciiTheme="minorHAnsi" w:hAnsiTheme="minorHAnsi" w:cstheme="minorHAnsi"/>
                <w:sz w:val="22"/>
                <w:szCs w:val="22"/>
                <w:lang w:val="pl-PL"/>
              </w:rPr>
              <w:t xml:space="preserve">napoju nie powinna zawierać </w:t>
            </w:r>
            <w:r w:rsidR="00D81CF1">
              <w:rPr>
                <w:rFonts w:asciiTheme="minorHAnsi" w:hAnsiTheme="minorHAnsi" w:cstheme="minorHAnsi"/>
                <w:sz w:val="22"/>
                <w:szCs w:val="22"/>
                <w:lang w:val="pl-PL"/>
              </w:rPr>
              <w:t>mleka i jogurtu oraz innych produktów mlecznych z uwagi na możliwość poważnego naruszenia standardów sanitarnych i ryzyko mikrobiologiczne dla personelu i klientów sklepów. W świetle obecnej organizacji pracy sklepów, szczególnie tradycyjnych, zbiórka tego typu opakowań może być nie tylko zagrożeniem dla zdrowia konsumentów, ale również elementem odstraszającym klientów.</w:t>
            </w:r>
          </w:p>
          <w:p w14:paraId="51DF5E08" w14:textId="77777777" w:rsidR="0025354F" w:rsidRPr="007D23C7" w:rsidRDefault="00D81CF1" w:rsidP="00A06118">
            <w:p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Ponadto zaproponowana w projekcie definicja jest </w:t>
            </w:r>
            <w:r w:rsidR="0025354F" w:rsidRPr="007D23C7">
              <w:rPr>
                <w:rFonts w:asciiTheme="minorHAnsi" w:hAnsiTheme="minorHAnsi" w:cstheme="minorHAnsi"/>
                <w:sz w:val="22"/>
                <w:szCs w:val="22"/>
                <w:lang w:val="pl-PL"/>
              </w:rPr>
              <w:t>odmienna od definicji napoju określonej w Wytycznych Komisji Europejskiej dotyczących produktów jednorazowego użytku z tworzyw sztucznych z dnia 7 czerwca 2021 r.</w:t>
            </w:r>
            <w:r>
              <w:rPr>
                <w:rFonts w:asciiTheme="minorHAnsi" w:hAnsiTheme="minorHAnsi" w:cstheme="minorHAnsi"/>
                <w:sz w:val="22"/>
                <w:szCs w:val="22"/>
                <w:lang w:val="pl-PL"/>
              </w:rPr>
              <w:t xml:space="preserve"> W związku z tym proponujemy definicję zawierającą enumeratywne wyliczenie napojów, w celu określenia zakresu produktowego opakowań podlegających systemowi kaucyjnemu.</w:t>
            </w:r>
          </w:p>
        </w:tc>
        <w:tc>
          <w:tcPr>
            <w:tcW w:w="5427" w:type="dxa"/>
          </w:tcPr>
          <w:p w14:paraId="01272975" w14:textId="48758EDA" w:rsidR="0025354F" w:rsidRPr="00760294" w:rsidRDefault="007D23C7" w:rsidP="00760294">
            <w:pPr>
              <w:jc w:val="both"/>
              <w:rPr>
                <w:rFonts w:asciiTheme="minorHAnsi" w:hAnsiTheme="minorHAnsi" w:cstheme="minorHAnsi"/>
                <w:sz w:val="22"/>
                <w:szCs w:val="22"/>
                <w:lang w:val="pl-PL"/>
              </w:rPr>
            </w:pPr>
            <w:r w:rsidRPr="00760294">
              <w:rPr>
                <w:rFonts w:asciiTheme="minorHAnsi" w:hAnsiTheme="minorHAnsi" w:cstheme="minorHAnsi"/>
                <w:sz w:val="22"/>
                <w:szCs w:val="22"/>
                <w:lang w:val="pl-PL"/>
              </w:rPr>
              <w:t>„7a)</w:t>
            </w:r>
            <w:r w:rsidRPr="00760294">
              <w:rPr>
                <w:rFonts w:asciiTheme="minorHAnsi" w:hAnsiTheme="minorHAnsi" w:cstheme="minorHAnsi"/>
                <w:sz w:val="22"/>
                <w:szCs w:val="22"/>
                <w:lang w:val="pl-PL"/>
              </w:rPr>
              <w:tab/>
              <w:t>napoju – rozumie się przez to napoje gazowane i niegazowane, wodę gazowaną i niegazowaną, wodę smakową, nektary, soki, napoje oparte na sokach, piwo, mieszanki piwa, cydr, napoje energetyczne, napoje sportowe, kawę lub herbatę mrożoną</w:t>
            </w:r>
            <w:r w:rsidR="00973D81">
              <w:rPr>
                <w:rFonts w:asciiTheme="minorHAnsi" w:hAnsiTheme="minorHAnsi" w:cstheme="minorHAnsi"/>
                <w:sz w:val="22"/>
                <w:szCs w:val="22"/>
                <w:lang w:val="pl-PL"/>
              </w:rPr>
              <w:t>;</w:t>
            </w:r>
            <w:r w:rsidRPr="00760294">
              <w:rPr>
                <w:rFonts w:asciiTheme="minorHAnsi" w:hAnsiTheme="minorHAnsi" w:cstheme="minorHAnsi"/>
                <w:sz w:val="22"/>
                <w:szCs w:val="22"/>
                <w:lang w:val="pl-PL"/>
              </w:rPr>
              <w:t>”</w:t>
            </w:r>
          </w:p>
        </w:tc>
      </w:tr>
      <w:tr w:rsidR="0025354F" w:rsidRPr="000A062E" w14:paraId="0B4914B5" w14:textId="77777777" w:rsidTr="00A06118">
        <w:tc>
          <w:tcPr>
            <w:tcW w:w="5414" w:type="dxa"/>
          </w:tcPr>
          <w:p w14:paraId="5B781D65" w14:textId="5DAE6BF9" w:rsidR="0025354F" w:rsidRPr="007D23C7" w:rsidRDefault="00D81CF1" w:rsidP="00A06118">
            <w:pPr>
              <w:jc w:val="both"/>
              <w:rPr>
                <w:rFonts w:asciiTheme="minorHAnsi" w:hAnsiTheme="minorHAnsi" w:cstheme="minorHAnsi"/>
                <w:sz w:val="22"/>
                <w:szCs w:val="22"/>
                <w:lang w:val="pl-PL"/>
              </w:rPr>
            </w:pPr>
            <w:r>
              <w:rPr>
                <w:rFonts w:asciiTheme="minorHAnsi" w:hAnsiTheme="minorHAnsi" w:cstheme="minorHAnsi"/>
                <w:sz w:val="22"/>
                <w:szCs w:val="22"/>
                <w:lang w:val="pl-PL"/>
              </w:rPr>
              <w:t>Art. 8 pkt 13 a) – definicja kaucji</w:t>
            </w:r>
          </w:p>
        </w:tc>
        <w:tc>
          <w:tcPr>
            <w:tcW w:w="5419" w:type="dxa"/>
          </w:tcPr>
          <w:p w14:paraId="2A0CA3A7" w14:textId="77777777" w:rsidR="0025354F" w:rsidRPr="007D23C7" w:rsidRDefault="0025354F" w:rsidP="00A06118">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 xml:space="preserve">Konieczność </w:t>
            </w:r>
            <w:r w:rsidR="00D81CF1">
              <w:rPr>
                <w:rFonts w:asciiTheme="minorHAnsi" w:hAnsiTheme="minorHAnsi" w:cstheme="minorHAnsi"/>
                <w:sz w:val="22"/>
                <w:szCs w:val="22"/>
                <w:lang w:val="pl-PL"/>
              </w:rPr>
              <w:t>dookreślenia, iż </w:t>
            </w:r>
            <w:r w:rsidR="00D81CF1" w:rsidRPr="00E21070">
              <w:rPr>
                <w:rFonts w:asciiTheme="minorHAnsi" w:hAnsiTheme="minorHAnsi" w:cstheme="minorHAnsi"/>
                <w:color w:val="000000" w:themeColor="text1"/>
                <w:sz w:val="22"/>
                <w:szCs w:val="22"/>
                <w:lang w:val="pl-PL"/>
              </w:rPr>
              <w:t>kaucję dolicza się do ceny brutto jednostkowego opakowania napoju.</w:t>
            </w:r>
          </w:p>
        </w:tc>
        <w:tc>
          <w:tcPr>
            <w:tcW w:w="5427" w:type="dxa"/>
          </w:tcPr>
          <w:p w14:paraId="41EF1017" w14:textId="5B097C3C" w:rsidR="00D81CF1" w:rsidRPr="00760294" w:rsidRDefault="00D81CF1" w:rsidP="00A06118">
            <w:pPr>
              <w:jc w:val="both"/>
              <w:rPr>
                <w:rFonts w:asciiTheme="minorHAnsi" w:hAnsiTheme="minorHAnsi" w:cstheme="minorHAnsi"/>
                <w:sz w:val="22"/>
                <w:szCs w:val="22"/>
                <w:lang w:val="pl-PL"/>
              </w:rPr>
            </w:pPr>
            <w:r w:rsidRPr="00760294">
              <w:rPr>
                <w:rFonts w:asciiTheme="minorHAnsi" w:hAnsiTheme="minorHAnsi" w:cstheme="minorHAnsi"/>
                <w:sz w:val="22"/>
                <w:szCs w:val="22"/>
                <w:lang w:val="pl-PL"/>
              </w:rPr>
              <w:t>„13a) kaucji – rozumie się przez to określoną kwotę pieniężną doliczaną do ceny brutto jednostkowego opakowania napoju pobieraną w momencie sprzedaży napoju w opakowaniu wielokrotnego albo jednorazowego użytku od nabywającego ten napój i zwracaną w momencie zwrotu odpowiednio opakowania objętego systemem kaucyjnym</w:t>
            </w:r>
            <w:r w:rsidR="00760294">
              <w:rPr>
                <w:rFonts w:asciiTheme="minorHAnsi" w:hAnsiTheme="minorHAnsi" w:cstheme="minorHAnsi"/>
                <w:sz w:val="22"/>
                <w:szCs w:val="22"/>
                <w:lang w:val="pl-PL"/>
              </w:rPr>
              <w:t xml:space="preserve"> na opakowania wielokrotnego użytku</w:t>
            </w:r>
            <w:r w:rsidRPr="00760294">
              <w:rPr>
                <w:rFonts w:asciiTheme="minorHAnsi" w:hAnsiTheme="minorHAnsi" w:cstheme="minorHAnsi"/>
                <w:sz w:val="22"/>
                <w:szCs w:val="22"/>
                <w:lang w:val="pl-PL"/>
              </w:rPr>
              <w:t xml:space="preserve"> albo odpadu opakowaniowego powstałego z opakowania objętego systemem kaucyjnym</w:t>
            </w:r>
            <w:r w:rsidR="00760294">
              <w:rPr>
                <w:rFonts w:asciiTheme="minorHAnsi" w:hAnsiTheme="minorHAnsi" w:cstheme="minorHAnsi"/>
                <w:sz w:val="22"/>
                <w:szCs w:val="22"/>
                <w:lang w:val="pl-PL"/>
              </w:rPr>
              <w:t xml:space="preserve"> na opakowania jednokrotnego użytku</w:t>
            </w:r>
            <w:r w:rsidRPr="00760294">
              <w:rPr>
                <w:rFonts w:asciiTheme="minorHAnsi" w:hAnsiTheme="minorHAnsi" w:cstheme="minorHAnsi"/>
                <w:sz w:val="22"/>
                <w:szCs w:val="22"/>
                <w:lang w:val="pl-PL"/>
              </w:rPr>
              <w:t>;</w:t>
            </w:r>
            <w:r w:rsidR="00760294">
              <w:rPr>
                <w:rFonts w:asciiTheme="minorHAnsi" w:hAnsiTheme="minorHAnsi" w:cstheme="minorHAnsi"/>
                <w:sz w:val="22"/>
                <w:szCs w:val="22"/>
                <w:lang w:val="pl-PL"/>
              </w:rPr>
              <w:t>”</w:t>
            </w:r>
          </w:p>
        </w:tc>
      </w:tr>
      <w:tr w:rsidR="00D81CF1" w:rsidRPr="000A062E" w14:paraId="14C9A4BA" w14:textId="77777777" w:rsidTr="00A06118">
        <w:tc>
          <w:tcPr>
            <w:tcW w:w="5414" w:type="dxa"/>
          </w:tcPr>
          <w:p w14:paraId="0DAC08C6" w14:textId="2E287029" w:rsidR="00D81CF1" w:rsidRPr="00D81CF1" w:rsidRDefault="00D81CF1" w:rsidP="00A06118">
            <w:p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Art. 8 </w:t>
            </w:r>
            <w:r w:rsidR="00E21070">
              <w:rPr>
                <w:rFonts w:asciiTheme="minorHAnsi" w:hAnsiTheme="minorHAnsi" w:cstheme="minorHAnsi"/>
                <w:sz w:val="22"/>
                <w:szCs w:val="22"/>
                <w:lang w:val="pl-PL"/>
              </w:rPr>
              <w:t>p</w:t>
            </w:r>
            <w:r>
              <w:rPr>
                <w:rFonts w:asciiTheme="minorHAnsi" w:hAnsiTheme="minorHAnsi" w:cstheme="minorHAnsi"/>
                <w:sz w:val="22"/>
                <w:szCs w:val="22"/>
                <w:lang w:val="pl-PL"/>
              </w:rPr>
              <w:t>kt 13 ) – definicja systemu kaucyjnego</w:t>
            </w:r>
          </w:p>
        </w:tc>
        <w:tc>
          <w:tcPr>
            <w:tcW w:w="5419" w:type="dxa"/>
          </w:tcPr>
          <w:p w14:paraId="1BD93D11" w14:textId="77777777" w:rsidR="00D81CF1" w:rsidRPr="00D81CF1" w:rsidRDefault="00D81CF1" w:rsidP="00A06118">
            <w:p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Zrezygnowanie z pojęcia konsumenta jako osoby oddającej opakowanie. Przymiot konsumenta nie ma w tym wypadku </w:t>
            </w:r>
            <w:r>
              <w:rPr>
                <w:rFonts w:asciiTheme="minorHAnsi" w:hAnsiTheme="minorHAnsi" w:cstheme="minorHAnsi"/>
                <w:sz w:val="22"/>
                <w:szCs w:val="22"/>
                <w:lang w:val="pl-PL"/>
              </w:rPr>
              <w:lastRenderedPageBreak/>
              <w:t>znaczenia, ponieważ opakowanie może być również oddawane np. przez osobę fizyczną prowadzącą działalność gospoda</w:t>
            </w:r>
            <w:r w:rsidR="003D1159">
              <w:rPr>
                <w:rFonts w:asciiTheme="minorHAnsi" w:hAnsiTheme="minorHAnsi" w:cstheme="minorHAnsi"/>
                <w:sz w:val="22"/>
                <w:szCs w:val="22"/>
                <w:lang w:val="pl-PL"/>
              </w:rPr>
              <w:t>r</w:t>
            </w:r>
            <w:r>
              <w:rPr>
                <w:rFonts w:asciiTheme="minorHAnsi" w:hAnsiTheme="minorHAnsi" w:cstheme="minorHAnsi"/>
                <w:sz w:val="22"/>
                <w:szCs w:val="22"/>
                <w:lang w:val="pl-PL"/>
              </w:rPr>
              <w:t xml:space="preserve">czą. </w:t>
            </w:r>
          </w:p>
        </w:tc>
        <w:tc>
          <w:tcPr>
            <w:tcW w:w="5427" w:type="dxa"/>
          </w:tcPr>
          <w:p w14:paraId="7808844C" w14:textId="579BDBE5" w:rsidR="00D81CF1" w:rsidRPr="00760294" w:rsidRDefault="00973D81" w:rsidP="00760294">
            <w:pPr>
              <w:pStyle w:val="ZLITPKTzmpktliter"/>
              <w:spacing w:line="240" w:lineRule="auto"/>
              <w:ind w:left="510"/>
              <w:rPr>
                <w:rFonts w:asciiTheme="minorHAnsi" w:hAnsiTheme="minorHAnsi" w:cstheme="minorHAnsi"/>
                <w:sz w:val="22"/>
                <w:szCs w:val="22"/>
                <w:lang w:val="pl-PL"/>
              </w:rPr>
            </w:pPr>
            <w:r>
              <w:rPr>
                <w:rFonts w:asciiTheme="minorHAnsi" w:hAnsiTheme="minorHAnsi" w:cstheme="minorHAnsi"/>
                <w:sz w:val="22"/>
                <w:szCs w:val="22"/>
                <w:lang w:val="pl-PL"/>
              </w:rPr>
              <w:lastRenderedPageBreak/>
              <w:t>„</w:t>
            </w:r>
            <w:r w:rsidR="00D81CF1" w:rsidRPr="00760294">
              <w:rPr>
                <w:rFonts w:asciiTheme="minorHAnsi" w:hAnsiTheme="minorHAnsi" w:cstheme="minorHAnsi"/>
                <w:sz w:val="22"/>
                <w:szCs w:val="22"/>
                <w:lang w:val="pl-PL"/>
              </w:rPr>
              <w:t>13b)</w:t>
            </w:r>
            <w:r w:rsidR="00D81CF1" w:rsidRPr="00760294">
              <w:rPr>
                <w:rFonts w:asciiTheme="minorHAnsi" w:hAnsiTheme="minorHAnsi" w:cstheme="minorHAnsi"/>
                <w:sz w:val="22"/>
                <w:szCs w:val="22"/>
                <w:lang w:val="pl-PL"/>
              </w:rPr>
              <w:tab/>
              <w:t xml:space="preserve">systemie kaucyjnym – rozumie się przez to system, w którym przy sprzedaży napojów w opakowaniach </w:t>
            </w:r>
            <w:r w:rsidR="00D81CF1" w:rsidRPr="00760294">
              <w:rPr>
                <w:rFonts w:asciiTheme="minorHAnsi" w:hAnsiTheme="minorHAnsi" w:cstheme="minorHAnsi"/>
                <w:sz w:val="22"/>
                <w:szCs w:val="22"/>
                <w:lang w:val="pl-PL"/>
              </w:rPr>
              <w:lastRenderedPageBreak/>
              <w:t xml:space="preserve">jednorazowego albo wielokrotnego użytku pobierana jest kaucja, która jest zwracana odpowiednio oddającemu odpad opakowaniowy </w:t>
            </w:r>
            <w:r w:rsidR="00760294" w:rsidRPr="00760294">
              <w:rPr>
                <w:rFonts w:asciiTheme="minorHAnsi" w:hAnsiTheme="minorHAnsi" w:cstheme="minorHAnsi"/>
                <w:sz w:val="22"/>
                <w:szCs w:val="22"/>
                <w:lang w:val="pl-PL"/>
              </w:rPr>
              <w:t>albo</w:t>
            </w:r>
            <w:r w:rsidR="00D81CF1" w:rsidRPr="00760294">
              <w:rPr>
                <w:rFonts w:asciiTheme="minorHAnsi" w:hAnsiTheme="minorHAnsi" w:cstheme="minorHAnsi"/>
                <w:sz w:val="22"/>
                <w:szCs w:val="22"/>
                <w:lang w:val="pl-PL"/>
              </w:rPr>
              <w:t xml:space="preserve"> opakowanie w momencie jego zwrotu;”;</w:t>
            </w:r>
          </w:p>
          <w:p w14:paraId="79C8509E" w14:textId="77777777" w:rsidR="00D81CF1" w:rsidRPr="00D81CF1" w:rsidRDefault="00D81CF1" w:rsidP="00A06118">
            <w:pPr>
              <w:jc w:val="both"/>
              <w:rPr>
                <w:rFonts w:asciiTheme="minorHAnsi" w:hAnsiTheme="minorHAnsi" w:cstheme="minorHAnsi"/>
                <w:sz w:val="22"/>
                <w:szCs w:val="22"/>
                <w:lang w:val="pl-PL"/>
              </w:rPr>
            </w:pPr>
          </w:p>
        </w:tc>
      </w:tr>
      <w:tr w:rsidR="0025354F" w:rsidRPr="000A062E" w14:paraId="7C049A51" w14:textId="77777777" w:rsidTr="00A06118">
        <w:tc>
          <w:tcPr>
            <w:tcW w:w="5414" w:type="dxa"/>
          </w:tcPr>
          <w:p w14:paraId="5E0BA701" w14:textId="77777777" w:rsidR="0025354F" w:rsidRPr="007D23C7" w:rsidRDefault="0025354F" w:rsidP="00A06118">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lastRenderedPageBreak/>
              <w:t>Art. 34 ust. 1a – opłata produktowa</w:t>
            </w:r>
          </w:p>
        </w:tc>
        <w:tc>
          <w:tcPr>
            <w:tcW w:w="5419" w:type="dxa"/>
          </w:tcPr>
          <w:p w14:paraId="0012BBEA" w14:textId="4FB8D824" w:rsidR="0025354F" w:rsidRPr="007D23C7" w:rsidRDefault="0025354F" w:rsidP="00A06118">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Opłata produktowa jest karą za nieosiągnięcie poziomów recyklingu, a nie sankcją za niedopełnienie obowiązku formalnego. Konieczna jest likwidacja opłaty produktowej na rzecz wprowadzenia ustawowego obowiązku zawarcia umowy z podmiotem reprezentującym prowadzącym system kaucyjny</w:t>
            </w:r>
            <w:r w:rsidR="00973D81">
              <w:rPr>
                <w:rFonts w:asciiTheme="minorHAnsi" w:hAnsiTheme="minorHAnsi" w:cstheme="minorHAnsi"/>
                <w:sz w:val="22"/>
                <w:szCs w:val="22"/>
                <w:lang w:val="pl-PL"/>
              </w:rPr>
              <w:t xml:space="preserve"> na opakowania jednorazowego użytku</w:t>
            </w:r>
            <w:r w:rsidRPr="007D23C7">
              <w:rPr>
                <w:rFonts w:asciiTheme="minorHAnsi" w:hAnsiTheme="minorHAnsi" w:cstheme="minorHAnsi"/>
                <w:sz w:val="22"/>
                <w:szCs w:val="22"/>
                <w:lang w:val="pl-PL"/>
              </w:rPr>
              <w:t>.</w:t>
            </w:r>
          </w:p>
        </w:tc>
        <w:tc>
          <w:tcPr>
            <w:tcW w:w="5427" w:type="dxa"/>
          </w:tcPr>
          <w:p w14:paraId="69BFBEB8" w14:textId="29826B7D" w:rsidR="0025354F" w:rsidRPr="000A062E" w:rsidRDefault="0025354F" w:rsidP="00A06118">
            <w:pPr>
              <w:jc w:val="both"/>
              <w:rPr>
                <w:rFonts w:asciiTheme="minorHAnsi" w:hAnsiTheme="minorHAnsi" w:cstheme="minorHAnsi"/>
                <w:sz w:val="22"/>
                <w:szCs w:val="22"/>
              </w:rPr>
            </w:pPr>
            <w:proofErr w:type="spellStart"/>
            <w:r w:rsidRPr="000A062E">
              <w:rPr>
                <w:rFonts w:asciiTheme="minorHAnsi" w:hAnsiTheme="minorHAnsi" w:cstheme="minorHAnsi"/>
                <w:sz w:val="22"/>
                <w:szCs w:val="22"/>
              </w:rPr>
              <w:t>Usunięcie</w:t>
            </w:r>
            <w:proofErr w:type="spellEnd"/>
            <w:r w:rsidRPr="000A062E">
              <w:rPr>
                <w:rFonts w:asciiTheme="minorHAnsi" w:hAnsiTheme="minorHAnsi" w:cstheme="minorHAnsi"/>
                <w:sz w:val="22"/>
                <w:szCs w:val="22"/>
              </w:rPr>
              <w:t xml:space="preserve"> </w:t>
            </w:r>
            <w:proofErr w:type="spellStart"/>
            <w:r w:rsidRPr="000A062E">
              <w:rPr>
                <w:rFonts w:asciiTheme="minorHAnsi" w:hAnsiTheme="minorHAnsi" w:cstheme="minorHAnsi"/>
                <w:sz w:val="22"/>
                <w:szCs w:val="22"/>
              </w:rPr>
              <w:t>p</w:t>
            </w:r>
            <w:r w:rsidR="000F3D35">
              <w:rPr>
                <w:rFonts w:asciiTheme="minorHAnsi" w:hAnsiTheme="minorHAnsi" w:cstheme="minorHAnsi"/>
                <w:sz w:val="22"/>
                <w:szCs w:val="22"/>
              </w:rPr>
              <w:t>ostanowienia</w:t>
            </w:r>
            <w:proofErr w:type="spellEnd"/>
          </w:p>
        </w:tc>
      </w:tr>
      <w:tr w:rsidR="004954D3" w:rsidRPr="000A062E" w14:paraId="385ED190" w14:textId="77777777" w:rsidTr="00A06118">
        <w:tc>
          <w:tcPr>
            <w:tcW w:w="5414" w:type="dxa"/>
          </w:tcPr>
          <w:p w14:paraId="57A11E78" w14:textId="5DFA22E7" w:rsidR="004954D3" w:rsidRPr="004954D3" w:rsidRDefault="004954D3" w:rsidP="00A06118">
            <w:pPr>
              <w:jc w:val="both"/>
              <w:rPr>
                <w:rFonts w:asciiTheme="minorHAnsi" w:hAnsiTheme="minorHAnsi" w:cstheme="minorHAnsi"/>
                <w:sz w:val="22"/>
                <w:szCs w:val="22"/>
                <w:lang w:val="pl-PL"/>
              </w:rPr>
            </w:pPr>
            <w:r w:rsidRPr="004954D3">
              <w:rPr>
                <w:rFonts w:asciiTheme="minorHAnsi" w:hAnsiTheme="minorHAnsi" w:cstheme="minorHAnsi"/>
                <w:sz w:val="22"/>
                <w:szCs w:val="22"/>
                <w:lang w:val="pl-PL"/>
              </w:rPr>
              <w:t>Art. 34 ust. 1</w:t>
            </w:r>
            <w:r w:rsidR="00973D81">
              <w:rPr>
                <w:rFonts w:asciiTheme="minorHAnsi" w:hAnsiTheme="minorHAnsi" w:cstheme="minorHAnsi"/>
                <w:sz w:val="22"/>
                <w:szCs w:val="22"/>
                <w:lang w:val="pl-PL"/>
              </w:rPr>
              <w:t>a</w:t>
            </w:r>
            <w:r w:rsidRPr="004954D3">
              <w:rPr>
                <w:rFonts w:asciiTheme="minorHAnsi" w:hAnsiTheme="minorHAnsi" w:cstheme="minorHAnsi"/>
                <w:sz w:val="22"/>
                <w:szCs w:val="22"/>
                <w:lang w:val="pl-PL"/>
              </w:rPr>
              <w:t xml:space="preserve"> </w:t>
            </w:r>
            <w:r>
              <w:rPr>
                <w:rFonts w:asciiTheme="minorHAnsi" w:hAnsiTheme="minorHAnsi" w:cstheme="minorHAnsi"/>
                <w:sz w:val="22"/>
                <w:szCs w:val="22"/>
                <w:lang w:val="pl-PL"/>
              </w:rPr>
              <w:t xml:space="preserve">(1a po usunięciu art. 1a w brzmieniu zaproponowanym w projekcie) </w:t>
            </w:r>
            <w:r w:rsidRPr="004954D3">
              <w:rPr>
                <w:rFonts w:asciiTheme="minorHAnsi" w:hAnsiTheme="minorHAnsi" w:cstheme="minorHAnsi"/>
                <w:sz w:val="22"/>
                <w:szCs w:val="22"/>
                <w:lang w:val="pl-PL"/>
              </w:rPr>
              <w:t>– opłata pro</w:t>
            </w:r>
            <w:r>
              <w:rPr>
                <w:rFonts w:asciiTheme="minorHAnsi" w:hAnsiTheme="minorHAnsi" w:cstheme="minorHAnsi"/>
                <w:sz w:val="22"/>
                <w:szCs w:val="22"/>
                <w:lang w:val="pl-PL"/>
              </w:rPr>
              <w:t>d</w:t>
            </w:r>
            <w:r w:rsidRPr="004954D3">
              <w:rPr>
                <w:rFonts w:asciiTheme="minorHAnsi" w:hAnsiTheme="minorHAnsi" w:cstheme="minorHAnsi"/>
                <w:sz w:val="22"/>
                <w:szCs w:val="22"/>
                <w:lang w:val="pl-PL"/>
              </w:rPr>
              <w:t>uk</w:t>
            </w:r>
            <w:r>
              <w:rPr>
                <w:rFonts w:asciiTheme="minorHAnsi" w:hAnsiTheme="minorHAnsi" w:cstheme="minorHAnsi"/>
                <w:sz w:val="22"/>
                <w:szCs w:val="22"/>
                <w:lang w:val="pl-PL"/>
              </w:rPr>
              <w:t>t</w:t>
            </w:r>
            <w:r w:rsidRPr="004954D3">
              <w:rPr>
                <w:rFonts w:asciiTheme="minorHAnsi" w:hAnsiTheme="minorHAnsi" w:cstheme="minorHAnsi"/>
                <w:sz w:val="22"/>
                <w:szCs w:val="22"/>
                <w:lang w:val="pl-PL"/>
              </w:rPr>
              <w:t>ow</w:t>
            </w:r>
            <w:r>
              <w:rPr>
                <w:rFonts w:asciiTheme="minorHAnsi" w:hAnsiTheme="minorHAnsi" w:cstheme="minorHAnsi"/>
                <w:sz w:val="22"/>
                <w:szCs w:val="22"/>
                <w:lang w:val="pl-PL"/>
              </w:rPr>
              <w:t>a</w:t>
            </w:r>
          </w:p>
        </w:tc>
        <w:tc>
          <w:tcPr>
            <w:tcW w:w="5419" w:type="dxa"/>
          </w:tcPr>
          <w:p w14:paraId="5B1AC3F9" w14:textId="03730093" w:rsidR="004954D3" w:rsidRPr="004954D3" w:rsidRDefault="004954D3" w:rsidP="00A06118">
            <w:p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Konieczne jest </w:t>
            </w:r>
            <w:r w:rsidR="00973D81">
              <w:rPr>
                <w:rFonts w:asciiTheme="minorHAnsi" w:hAnsiTheme="minorHAnsi" w:cstheme="minorHAnsi"/>
                <w:sz w:val="22"/>
                <w:szCs w:val="22"/>
                <w:lang w:val="pl-PL"/>
              </w:rPr>
              <w:t>wskazanie, iż opłatę produktową powinien zapłacić podmiot reprezentujący</w:t>
            </w:r>
            <w:r>
              <w:rPr>
                <w:rFonts w:asciiTheme="minorHAnsi" w:hAnsiTheme="minorHAnsi" w:cstheme="minorHAnsi"/>
                <w:sz w:val="22"/>
                <w:szCs w:val="22"/>
                <w:lang w:val="pl-PL"/>
              </w:rPr>
              <w:t>.</w:t>
            </w:r>
          </w:p>
        </w:tc>
        <w:tc>
          <w:tcPr>
            <w:tcW w:w="5427" w:type="dxa"/>
          </w:tcPr>
          <w:p w14:paraId="2CDD1441" w14:textId="31DADB2B" w:rsidR="004954D3" w:rsidRPr="00760294" w:rsidRDefault="00760294" w:rsidP="00760294">
            <w:pPr>
              <w:jc w:val="both"/>
              <w:rPr>
                <w:rFonts w:asciiTheme="minorHAnsi" w:hAnsiTheme="minorHAnsi" w:cstheme="minorHAnsi"/>
                <w:sz w:val="22"/>
                <w:szCs w:val="22"/>
                <w:lang w:val="pl-PL"/>
              </w:rPr>
            </w:pPr>
            <w:r w:rsidRPr="00760294">
              <w:rPr>
                <w:rFonts w:asciiTheme="minorHAnsi" w:hAnsiTheme="minorHAnsi" w:cstheme="minorHAnsi"/>
                <w:sz w:val="22"/>
                <w:szCs w:val="22"/>
                <w:lang w:val="pl-PL"/>
              </w:rPr>
              <w:t xml:space="preserve">„1a. </w:t>
            </w:r>
            <w:r w:rsidR="004954D3" w:rsidRPr="00760294">
              <w:rPr>
                <w:rFonts w:asciiTheme="minorHAnsi" w:hAnsiTheme="minorHAnsi" w:cstheme="minorHAnsi"/>
                <w:sz w:val="22"/>
                <w:szCs w:val="22"/>
                <w:lang w:val="pl-PL"/>
              </w:rPr>
              <w:t xml:space="preserve">W przypadku </w:t>
            </w:r>
            <w:r w:rsidR="004954D3" w:rsidRPr="00760294">
              <w:rPr>
                <w:rFonts w:asciiTheme="minorHAnsi" w:hAnsiTheme="minorHAnsi" w:cstheme="minorHAnsi"/>
                <w:color w:val="000000" w:themeColor="text1"/>
                <w:sz w:val="22"/>
                <w:szCs w:val="22"/>
                <w:lang w:val="pl-PL"/>
              </w:rPr>
              <w:t>nieosiągnięcia wymaganych poziomów selektywnego zbierania,</w:t>
            </w:r>
            <w:r w:rsidR="004954D3" w:rsidRPr="00760294">
              <w:rPr>
                <w:rFonts w:asciiTheme="minorHAnsi" w:hAnsiTheme="minorHAnsi" w:cstheme="minorHAnsi"/>
                <w:color w:val="00B050"/>
                <w:sz w:val="22"/>
                <w:szCs w:val="22"/>
                <w:lang w:val="pl-PL"/>
              </w:rPr>
              <w:t xml:space="preserve"> </w:t>
            </w:r>
            <w:r w:rsidR="004954D3" w:rsidRPr="00760294">
              <w:rPr>
                <w:rFonts w:asciiTheme="minorHAnsi" w:hAnsiTheme="minorHAnsi" w:cstheme="minorHAnsi"/>
                <w:sz w:val="22"/>
                <w:szCs w:val="22"/>
                <w:lang w:val="pl-PL"/>
              </w:rPr>
              <w:t>o których mowa w art. 40g ust. 2, przez wprowadzającego napoje w opakowaniach jednorazowego użytku do wniesienia opłaty produktowej jest obowiązany podmiot reprezentujący prowadzący system kaucyjny</w:t>
            </w:r>
            <w:r w:rsidRPr="00760294">
              <w:rPr>
                <w:rFonts w:asciiTheme="minorHAnsi" w:hAnsiTheme="minorHAnsi" w:cstheme="minorHAnsi"/>
                <w:sz w:val="22"/>
                <w:szCs w:val="22"/>
                <w:lang w:val="pl-PL"/>
              </w:rPr>
              <w:t xml:space="preserve"> na opakowania jednorazowego użytku.”</w:t>
            </w:r>
          </w:p>
        </w:tc>
      </w:tr>
      <w:tr w:rsidR="004954D3" w:rsidRPr="000A062E" w14:paraId="3BF5A256" w14:textId="77777777" w:rsidTr="00A06118">
        <w:tc>
          <w:tcPr>
            <w:tcW w:w="5414" w:type="dxa"/>
          </w:tcPr>
          <w:p w14:paraId="289A53E3" w14:textId="3A5CDF4A" w:rsidR="004954D3" w:rsidRPr="004954D3" w:rsidRDefault="004954D3" w:rsidP="00A06118">
            <w:p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Art. 34 ust. 1b </w:t>
            </w:r>
            <w:r w:rsidR="00973D81">
              <w:rPr>
                <w:rFonts w:asciiTheme="minorHAnsi" w:hAnsiTheme="minorHAnsi" w:cstheme="minorHAnsi"/>
                <w:sz w:val="22"/>
                <w:szCs w:val="22"/>
                <w:lang w:val="pl-PL"/>
              </w:rPr>
              <w:t xml:space="preserve">- </w:t>
            </w:r>
            <w:r>
              <w:rPr>
                <w:rFonts w:asciiTheme="minorHAnsi" w:hAnsiTheme="minorHAnsi" w:cstheme="minorHAnsi"/>
                <w:sz w:val="22"/>
                <w:szCs w:val="22"/>
                <w:lang w:val="pl-PL"/>
              </w:rPr>
              <w:t xml:space="preserve">opłata produktowa </w:t>
            </w:r>
          </w:p>
        </w:tc>
        <w:tc>
          <w:tcPr>
            <w:tcW w:w="5419" w:type="dxa"/>
          </w:tcPr>
          <w:p w14:paraId="4390E562" w14:textId="45F39396" w:rsidR="004954D3" w:rsidRDefault="003D1159" w:rsidP="00A06118">
            <w:p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Konieczne </w:t>
            </w:r>
            <w:r w:rsidR="00973D81">
              <w:rPr>
                <w:rFonts w:asciiTheme="minorHAnsi" w:hAnsiTheme="minorHAnsi" w:cstheme="minorHAnsi"/>
                <w:sz w:val="22"/>
                <w:szCs w:val="22"/>
                <w:lang w:val="pl-PL"/>
              </w:rPr>
              <w:t xml:space="preserve">jest </w:t>
            </w:r>
            <w:r>
              <w:rPr>
                <w:rFonts w:asciiTheme="minorHAnsi" w:hAnsiTheme="minorHAnsi" w:cstheme="minorHAnsi"/>
                <w:sz w:val="22"/>
                <w:szCs w:val="22"/>
                <w:lang w:val="pl-PL"/>
              </w:rPr>
              <w:t xml:space="preserve">wprowadzenie przepisu określającego jaki podmiot wnosi opłatę produktową w przypadku systemu kaucyjnego na opakowania wielokrotnego użytku. </w:t>
            </w:r>
          </w:p>
          <w:p w14:paraId="28BCCA1A" w14:textId="77777777" w:rsidR="003D1159" w:rsidRDefault="003D1159" w:rsidP="00A06118">
            <w:pPr>
              <w:jc w:val="both"/>
              <w:rPr>
                <w:rFonts w:asciiTheme="minorHAnsi" w:hAnsiTheme="minorHAnsi" w:cstheme="minorHAnsi"/>
                <w:sz w:val="22"/>
                <w:szCs w:val="22"/>
                <w:lang w:val="pl-PL"/>
              </w:rPr>
            </w:pPr>
          </w:p>
          <w:p w14:paraId="6DA217B1" w14:textId="77777777" w:rsidR="003D1159" w:rsidRPr="004954D3" w:rsidRDefault="003D1159" w:rsidP="00A06118">
            <w:pPr>
              <w:jc w:val="both"/>
              <w:rPr>
                <w:rFonts w:asciiTheme="minorHAnsi" w:hAnsiTheme="minorHAnsi" w:cstheme="minorHAnsi"/>
                <w:sz w:val="22"/>
                <w:szCs w:val="22"/>
                <w:lang w:val="pl-PL"/>
              </w:rPr>
            </w:pPr>
          </w:p>
        </w:tc>
        <w:tc>
          <w:tcPr>
            <w:tcW w:w="5427" w:type="dxa"/>
          </w:tcPr>
          <w:p w14:paraId="7E73CFBE" w14:textId="394C0A30" w:rsidR="004954D3" w:rsidRPr="00760294" w:rsidRDefault="00760294" w:rsidP="00A06118">
            <w:pPr>
              <w:jc w:val="both"/>
              <w:rPr>
                <w:rFonts w:asciiTheme="minorHAnsi" w:hAnsiTheme="minorHAnsi" w:cstheme="minorHAnsi"/>
                <w:sz w:val="22"/>
                <w:szCs w:val="22"/>
                <w:lang w:val="pl-PL"/>
              </w:rPr>
            </w:pPr>
            <w:r>
              <w:rPr>
                <w:rFonts w:asciiTheme="minorHAnsi" w:hAnsiTheme="minorHAnsi" w:cstheme="minorHAnsi"/>
                <w:sz w:val="22"/>
                <w:szCs w:val="22"/>
                <w:lang w:val="pl-PL"/>
              </w:rPr>
              <w:t>„</w:t>
            </w:r>
            <w:r w:rsidR="003D1159" w:rsidRPr="00760294">
              <w:rPr>
                <w:rFonts w:asciiTheme="minorHAnsi" w:hAnsiTheme="minorHAnsi" w:cstheme="minorHAnsi"/>
                <w:sz w:val="22"/>
                <w:szCs w:val="22"/>
                <w:lang w:val="pl-PL"/>
              </w:rPr>
              <w:t>1b. W przypadku nieosiągnięcia wymaganych poziomów selektywnego zbierania, o których mowa w art. 40g ust. 2, przez wprowadzającego napoje w opakowaniach wielokrotnego użytku do wniesienia opłaty produktowej jest obowiązany wprowadzający napoje w opakowaniach wielokrotnego użytku samodzielnie prowadzący system kaucyjny na tego rodzaju opakowania albo przedstawiciel</w:t>
            </w:r>
            <w:r w:rsidR="00700605" w:rsidRPr="00760294">
              <w:rPr>
                <w:rFonts w:asciiTheme="minorHAnsi" w:hAnsiTheme="minorHAnsi" w:cstheme="minorHAnsi"/>
                <w:sz w:val="22"/>
                <w:szCs w:val="22"/>
                <w:lang w:val="pl-PL"/>
              </w:rPr>
              <w:t>, o którym mowa w art. 40g ust. 4a.</w:t>
            </w:r>
            <w:r>
              <w:rPr>
                <w:rFonts w:asciiTheme="minorHAnsi" w:hAnsiTheme="minorHAnsi" w:cstheme="minorHAnsi"/>
                <w:sz w:val="22"/>
                <w:szCs w:val="22"/>
                <w:lang w:val="pl-PL"/>
              </w:rPr>
              <w:t>”</w:t>
            </w:r>
          </w:p>
        </w:tc>
      </w:tr>
      <w:tr w:rsidR="00967860" w:rsidRPr="000A062E" w14:paraId="4599566B" w14:textId="77777777" w:rsidTr="00A06118">
        <w:tc>
          <w:tcPr>
            <w:tcW w:w="5414" w:type="dxa"/>
          </w:tcPr>
          <w:p w14:paraId="59618FE3" w14:textId="7FBC9B5A" w:rsidR="00967860" w:rsidRPr="004954D3" w:rsidRDefault="00355255" w:rsidP="00967860">
            <w:pPr>
              <w:jc w:val="both"/>
              <w:rPr>
                <w:rFonts w:asciiTheme="minorHAnsi" w:hAnsiTheme="minorHAnsi" w:cstheme="minorHAnsi"/>
                <w:sz w:val="22"/>
                <w:szCs w:val="22"/>
                <w:lang w:val="pl-PL"/>
              </w:rPr>
            </w:pPr>
            <w:r>
              <w:rPr>
                <w:rFonts w:asciiTheme="minorHAnsi" w:hAnsiTheme="minorHAnsi" w:cstheme="minorHAnsi"/>
                <w:sz w:val="22"/>
                <w:szCs w:val="22"/>
                <w:lang w:val="pl-PL"/>
              </w:rPr>
              <w:t>Art. 34 ust. 1 c – opłata opakowaniowa (wyłączenie)</w:t>
            </w:r>
          </w:p>
        </w:tc>
        <w:tc>
          <w:tcPr>
            <w:tcW w:w="5419" w:type="dxa"/>
          </w:tcPr>
          <w:p w14:paraId="0ED9DEB8" w14:textId="35B5FAE6" w:rsidR="00967860" w:rsidRPr="00967860" w:rsidRDefault="00967860" w:rsidP="00967860">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 xml:space="preserve">Dla opakowań ujętych w systemie kaucyjnym konieczne jest jednoznaczne </w:t>
            </w:r>
            <w:r w:rsidR="00355255">
              <w:rPr>
                <w:rFonts w:asciiTheme="minorHAnsi" w:hAnsiTheme="minorHAnsi" w:cstheme="minorHAnsi"/>
                <w:sz w:val="22"/>
                <w:szCs w:val="22"/>
                <w:lang w:val="pl-PL"/>
              </w:rPr>
              <w:t>ustanowienie</w:t>
            </w:r>
            <w:r w:rsidRPr="007D23C7">
              <w:rPr>
                <w:rFonts w:asciiTheme="minorHAnsi" w:hAnsiTheme="minorHAnsi" w:cstheme="minorHAnsi"/>
                <w:sz w:val="22"/>
                <w:szCs w:val="22"/>
                <w:lang w:val="pl-PL"/>
              </w:rPr>
              <w:t xml:space="preserve"> zwolnienia z opłaty opakowaniowej w celu uniknięcia podwójnego obciążenia tego samego opakowania z dwóch różnych tytułów.</w:t>
            </w:r>
          </w:p>
        </w:tc>
        <w:tc>
          <w:tcPr>
            <w:tcW w:w="5427" w:type="dxa"/>
            <w:vAlign w:val="center"/>
          </w:tcPr>
          <w:p w14:paraId="5741F7DB" w14:textId="54E23EE9" w:rsidR="00967860" w:rsidRPr="00760294" w:rsidRDefault="00760294" w:rsidP="00760294">
            <w:pPr>
              <w:pStyle w:val="ZLITUSTzmustliter"/>
              <w:spacing w:line="240" w:lineRule="auto"/>
              <w:ind w:left="0"/>
              <w:rPr>
                <w:rFonts w:asciiTheme="minorHAnsi" w:hAnsiTheme="minorHAnsi" w:cstheme="minorHAnsi"/>
                <w:sz w:val="22"/>
                <w:szCs w:val="22"/>
                <w:lang w:val="pl-PL"/>
              </w:rPr>
            </w:pPr>
            <w:r w:rsidRPr="00760294">
              <w:rPr>
                <w:rFonts w:asciiTheme="minorHAnsi" w:hAnsiTheme="minorHAnsi" w:cstheme="minorHAnsi"/>
                <w:sz w:val="22"/>
                <w:szCs w:val="22"/>
                <w:lang w:val="pl-PL"/>
              </w:rPr>
              <w:t>„</w:t>
            </w:r>
            <w:r w:rsidR="00967860" w:rsidRPr="00760294">
              <w:rPr>
                <w:rFonts w:asciiTheme="minorHAnsi" w:hAnsiTheme="minorHAnsi" w:cstheme="minorHAnsi"/>
                <w:sz w:val="22"/>
                <w:szCs w:val="22"/>
                <w:lang w:val="pl-PL"/>
              </w:rPr>
              <w:t xml:space="preserve">1c. „Masa opakowań </w:t>
            </w:r>
            <w:r w:rsidRPr="00760294">
              <w:rPr>
                <w:rFonts w:asciiTheme="minorHAnsi" w:hAnsiTheme="minorHAnsi" w:cstheme="minorHAnsi"/>
                <w:sz w:val="22"/>
                <w:szCs w:val="22"/>
                <w:lang w:val="pl-PL"/>
              </w:rPr>
              <w:t>i</w:t>
            </w:r>
            <w:r w:rsidR="00967860" w:rsidRPr="00760294">
              <w:rPr>
                <w:rFonts w:asciiTheme="minorHAnsi" w:hAnsiTheme="minorHAnsi" w:cstheme="minorHAnsi"/>
                <w:sz w:val="22"/>
                <w:szCs w:val="22"/>
                <w:lang w:val="pl-PL"/>
              </w:rPr>
              <w:t xml:space="preserve"> odpadów opakowaniowych zebranych w systemie kaucyjnym nie podlega opłacie opakowaniowej, o której mowa w art. 18a ust.1.” </w:t>
            </w:r>
          </w:p>
          <w:p w14:paraId="18CE838C" w14:textId="77777777" w:rsidR="00967860" w:rsidRPr="00760294" w:rsidRDefault="00967860" w:rsidP="00760294">
            <w:pPr>
              <w:jc w:val="both"/>
              <w:rPr>
                <w:rFonts w:asciiTheme="minorHAnsi" w:hAnsiTheme="minorHAnsi" w:cstheme="minorHAnsi"/>
                <w:sz w:val="22"/>
                <w:szCs w:val="22"/>
                <w:lang w:val="pl-PL"/>
              </w:rPr>
            </w:pPr>
          </w:p>
        </w:tc>
      </w:tr>
      <w:tr w:rsidR="00967860" w:rsidRPr="000A062E" w14:paraId="26DE69EE" w14:textId="77777777" w:rsidTr="00A06118">
        <w:tc>
          <w:tcPr>
            <w:tcW w:w="5414" w:type="dxa"/>
          </w:tcPr>
          <w:p w14:paraId="2695286E" w14:textId="6063A78A" w:rsidR="00967860" w:rsidRPr="007D23C7" w:rsidRDefault="00967860" w:rsidP="00967860">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Art. 35 ust</w:t>
            </w:r>
            <w:r w:rsidR="00E21070">
              <w:rPr>
                <w:rFonts w:asciiTheme="minorHAnsi" w:hAnsiTheme="minorHAnsi" w:cstheme="minorHAnsi"/>
                <w:sz w:val="22"/>
                <w:szCs w:val="22"/>
                <w:lang w:val="pl-PL"/>
              </w:rPr>
              <w:t>.</w:t>
            </w:r>
            <w:r w:rsidRPr="007D23C7">
              <w:rPr>
                <w:rFonts w:asciiTheme="minorHAnsi" w:hAnsiTheme="minorHAnsi" w:cstheme="minorHAnsi"/>
                <w:sz w:val="22"/>
                <w:szCs w:val="22"/>
                <w:lang w:val="pl-PL"/>
              </w:rPr>
              <w:t xml:space="preserve"> 1 lit. b) – wysokość opłaty produktowej</w:t>
            </w:r>
          </w:p>
        </w:tc>
        <w:tc>
          <w:tcPr>
            <w:tcW w:w="5419" w:type="dxa"/>
          </w:tcPr>
          <w:p w14:paraId="433CCA78" w14:textId="6ACF244D" w:rsidR="00700605" w:rsidRDefault="00967860" w:rsidP="00967860">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Wysokość opłaty produktowej z tytułu niezrealizowania obowiązku jest rażąco rozbieżna w stosunku do wprowadzającego realizującego obowiązek poprzez organizacj</w:t>
            </w:r>
            <w:r w:rsidR="00645FA0">
              <w:rPr>
                <w:rFonts w:asciiTheme="minorHAnsi" w:hAnsiTheme="minorHAnsi" w:cstheme="minorHAnsi"/>
                <w:sz w:val="22"/>
                <w:szCs w:val="22"/>
                <w:lang w:val="pl-PL"/>
              </w:rPr>
              <w:t>ę</w:t>
            </w:r>
            <w:r w:rsidRPr="007D23C7">
              <w:rPr>
                <w:rFonts w:asciiTheme="minorHAnsi" w:hAnsiTheme="minorHAnsi" w:cstheme="minorHAnsi"/>
                <w:sz w:val="22"/>
                <w:szCs w:val="22"/>
                <w:lang w:val="pl-PL"/>
              </w:rPr>
              <w:t xml:space="preserve"> odzysku opakowań a wprowadzającego realizującego obowiązek poprzez podmiot reprezentujący prowadzący system kaucyjny.</w:t>
            </w:r>
            <w:r w:rsidR="00700605">
              <w:rPr>
                <w:rFonts w:asciiTheme="minorHAnsi" w:hAnsiTheme="minorHAnsi" w:cstheme="minorHAnsi"/>
                <w:sz w:val="22"/>
                <w:szCs w:val="22"/>
                <w:lang w:val="pl-PL"/>
              </w:rPr>
              <w:t xml:space="preserve"> </w:t>
            </w:r>
            <w:r w:rsidR="00645FA0" w:rsidRPr="00645FA0">
              <w:rPr>
                <w:rFonts w:asciiTheme="minorHAnsi" w:hAnsiTheme="minorHAnsi" w:cstheme="minorHAnsi"/>
                <w:sz w:val="22"/>
                <w:szCs w:val="22"/>
                <w:lang w:val="pl-PL"/>
              </w:rPr>
              <w:t xml:space="preserve">Z tego powodu wysokość opłaty dla opakowań z tworzyw sztucznych powinna zostać </w:t>
            </w:r>
            <w:r w:rsidR="00645FA0">
              <w:rPr>
                <w:rFonts w:asciiTheme="minorHAnsi" w:hAnsiTheme="minorHAnsi" w:cstheme="minorHAnsi"/>
                <w:sz w:val="22"/>
                <w:szCs w:val="22"/>
                <w:lang w:val="pl-PL"/>
              </w:rPr>
              <w:t xml:space="preserve">zrównana </w:t>
            </w:r>
            <w:r w:rsidR="00645FA0" w:rsidRPr="00645FA0">
              <w:rPr>
                <w:rFonts w:asciiTheme="minorHAnsi" w:hAnsiTheme="minorHAnsi" w:cstheme="minorHAnsi"/>
                <w:sz w:val="22"/>
                <w:szCs w:val="22"/>
                <w:lang w:val="pl-PL"/>
              </w:rPr>
              <w:t>z wysokością opłaty dla podmiotu realizującego obowiązek za pośrednictwem organ</w:t>
            </w:r>
            <w:r w:rsidR="00645FA0">
              <w:rPr>
                <w:rFonts w:asciiTheme="minorHAnsi" w:hAnsiTheme="minorHAnsi" w:cstheme="minorHAnsi"/>
                <w:sz w:val="22"/>
                <w:szCs w:val="22"/>
                <w:lang w:val="pl-PL"/>
              </w:rPr>
              <w:t>i</w:t>
            </w:r>
            <w:r w:rsidR="00645FA0" w:rsidRPr="00645FA0">
              <w:rPr>
                <w:rFonts w:asciiTheme="minorHAnsi" w:hAnsiTheme="minorHAnsi" w:cstheme="minorHAnsi"/>
                <w:sz w:val="22"/>
                <w:szCs w:val="22"/>
                <w:lang w:val="pl-PL"/>
              </w:rPr>
              <w:t>zacji odzysku opakowań.</w:t>
            </w:r>
          </w:p>
          <w:p w14:paraId="0E303484" w14:textId="5C7731F0" w:rsidR="00967860" w:rsidRPr="007D23C7" w:rsidRDefault="00700605" w:rsidP="00967860">
            <w:p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Ponadto należałoby </w:t>
            </w:r>
            <w:r w:rsidRPr="00E21070">
              <w:rPr>
                <w:rFonts w:asciiTheme="minorHAnsi" w:hAnsiTheme="minorHAnsi" w:cstheme="minorHAnsi"/>
                <w:color w:val="000000" w:themeColor="text1"/>
                <w:sz w:val="22"/>
                <w:szCs w:val="22"/>
                <w:lang w:val="pl-PL"/>
              </w:rPr>
              <w:t xml:space="preserve">rozróżnić pomiędzy </w:t>
            </w:r>
            <w:r>
              <w:rPr>
                <w:rFonts w:asciiTheme="minorHAnsi" w:hAnsiTheme="minorHAnsi" w:cstheme="minorHAnsi"/>
                <w:sz w:val="22"/>
                <w:szCs w:val="22"/>
                <w:lang w:val="pl-PL"/>
              </w:rPr>
              <w:t xml:space="preserve">opłatą produktową w przypadku niezrealizowania obowiązku osiągnięcia poziomów selektywnego zbierania opakowań wielorazowego użytku oraz opakowań jednokrotnego użytku. </w:t>
            </w:r>
            <w:r w:rsidR="00645FA0">
              <w:rPr>
                <w:rFonts w:asciiTheme="minorHAnsi" w:hAnsiTheme="minorHAnsi" w:cstheme="minorHAnsi"/>
                <w:sz w:val="22"/>
                <w:szCs w:val="22"/>
                <w:lang w:val="pl-PL"/>
              </w:rPr>
              <w:t>W związku z tym</w:t>
            </w:r>
            <w:r w:rsidR="00645FA0" w:rsidRPr="00645FA0">
              <w:rPr>
                <w:rFonts w:asciiTheme="minorHAnsi" w:hAnsiTheme="minorHAnsi" w:cstheme="minorHAnsi"/>
                <w:sz w:val="22"/>
                <w:szCs w:val="22"/>
                <w:lang w:val="pl-PL"/>
              </w:rPr>
              <w:t xml:space="preserve"> </w:t>
            </w:r>
            <w:r w:rsidR="00355255">
              <w:rPr>
                <w:rFonts w:asciiTheme="minorHAnsi" w:hAnsiTheme="minorHAnsi" w:cstheme="minorHAnsi"/>
                <w:sz w:val="22"/>
                <w:szCs w:val="22"/>
                <w:lang w:val="pl-PL"/>
              </w:rPr>
              <w:t xml:space="preserve">opłata za </w:t>
            </w:r>
            <w:r w:rsidR="00645FA0" w:rsidRPr="00645FA0">
              <w:rPr>
                <w:rFonts w:asciiTheme="minorHAnsi" w:hAnsiTheme="minorHAnsi" w:cstheme="minorHAnsi"/>
                <w:sz w:val="22"/>
                <w:szCs w:val="22"/>
                <w:lang w:val="pl-PL"/>
              </w:rPr>
              <w:t>szklane opakowania wielokrotnego użytku powinn</w:t>
            </w:r>
            <w:r w:rsidR="00355255">
              <w:rPr>
                <w:rFonts w:asciiTheme="minorHAnsi" w:hAnsiTheme="minorHAnsi" w:cstheme="minorHAnsi"/>
                <w:sz w:val="22"/>
                <w:szCs w:val="22"/>
                <w:lang w:val="pl-PL"/>
              </w:rPr>
              <w:t>a</w:t>
            </w:r>
            <w:r w:rsidR="00645FA0" w:rsidRPr="00645FA0">
              <w:rPr>
                <w:rFonts w:asciiTheme="minorHAnsi" w:hAnsiTheme="minorHAnsi" w:cstheme="minorHAnsi"/>
                <w:sz w:val="22"/>
                <w:szCs w:val="22"/>
                <w:lang w:val="pl-PL"/>
              </w:rPr>
              <w:t xml:space="preserve"> </w:t>
            </w:r>
            <w:r w:rsidR="00355255">
              <w:rPr>
                <w:rFonts w:asciiTheme="minorHAnsi" w:hAnsiTheme="minorHAnsi" w:cstheme="minorHAnsi"/>
                <w:sz w:val="22"/>
                <w:szCs w:val="22"/>
                <w:lang w:val="pl-PL"/>
              </w:rPr>
              <w:t xml:space="preserve">być </w:t>
            </w:r>
            <w:r w:rsidR="00645FA0" w:rsidRPr="00645FA0">
              <w:rPr>
                <w:rFonts w:asciiTheme="minorHAnsi" w:hAnsiTheme="minorHAnsi" w:cstheme="minorHAnsi"/>
                <w:sz w:val="22"/>
                <w:szCs w:val="22"/>
                <w:lang w:val="pl-PL"/>
              </w:rPr>
              <w:t>odpowiednio obniżon</w:t>
            </w:r>
            <w:r w:rsidR="00355255">
              <w:rPr>
                <w:rFonts w:asciiTheme="minorHAnsi" w:hAnsiTheme="minorHAnsi" w:cstheme="minorHAnsi"/>
                <w:sz w:val="22"/>
                <w:szCs w:val="22"/>
                <w:lang w:val="pl-PL"/>
              </w:rPr>
              <w:t>a</w:t>
            </w:r>
            <w:r w:rsidR="00645FA0" w:rsidRPr="00645FA0">
              <w:rPr>
                <w:rFonts w:asciiTheme="minorHAnsi" w:hAnsiTheme="minorHAnsi" w:cstheme="minorHAnsi"/>
                <w:sz w:val="22"/>
                <w:szCs w:val="22"/>
                <w:lang w:val="pl-PL"/>
              </w:rPr>
              <w:t xml:space="preserve"> względem opakowań wykonanych z tworzyw sztucznych ponieważ na 1 kg masy opakowań, które nie zostaną zebrane selektywnie przypada około 5 razy mniej sztuk opakowań wykonanych ze szkła, w związku z czym koszt ich zagospodarowania poza systemem kaucyjnym jest odpowiednio niższy. Projekt ustawy nie przewiduje innych opakowań wielokrotnego użytku poza wykonanymi ze szkła.    </w:t>
            </w:r>
          </w:p>
        </w:tc>
        <w:tc>
          <w:tcPr>
            <w:tcW w:w="5427" w:type="dxa"/>
          </w:tcPr>
          <w:p w14:paraId="6A5B540A" w14:textId="77777777" w:rsidR="00700605" w:rsidRPr="00760294" w:rsidRDefault="00700605" w:rsidP="00760294">
            <w:pPr>
              <w:pStyle w:val="ZUSTzmustartykuempunktem"/>
              <w:spacing w:line="240" w:lineRule="auto"/>
              <w:rPr>
                <w:rFonts w:asciiTheme="minorHAnsi" w:hAnsiTheme="minorHAnsi" w:cstheme="minorHAnsi"/>
                <w:sz w:val="22"/>
                <w:szCs w:val="22"/>
                <w:lang w:val="pl-PL"/>
              </w:rPr>
            </w:pPr>
            <w:r w:rsidRPr="00760294">
              <w:rPr>
                <w:rFonts w:asciiTheme="minorHAnsi" w:hAnsiTheme="minorHAnsi" w:cstheme="minorHAnsi"/>
                <w:sz w:val="22"/>
                <w:szCs w:val="22"/>
                <w:lang w:val="pl-PL"/>
              </w:rPr>
              <w:t>„1. Maksymalna stawka opłaty produktowej dla opakowań wynosi:</w:t>
            </w:r>
          </w:p>
          <w:p w14:paraId="3594A325" w14:textId="77777777" w:rsidR="00760294" w:rsidRPr="00760294" w:rsidRDefault="00700605" w:rsidP="00760294">
            <w:pPr>
              <w:pStyle w:val="ZLITPKTzmpktliter"/>
              <w:spacing w:line="240" w:lineRule="auto"/>
              <w:rPr>
                <w:rFonts w:asciiTheme="minorHAnsi" w:hAnsiTheme="minorHAnsi" w:cstheme="minorHAnsi"/>
                <w:sz w:val="22"/>
                <w:szCs w:val="22"/>
                <w:lang w:val="pl-PL"/>
              </w:rPr>
            </w:pPr>
            <w:r w:rsidRPr="00760294">
              <w:rPr>
                <w:rFonts w:asciiTheme="minorHAnsi" w:hAnsiTheme="minorHAnsi" w:cstheme="minorHAnsi"/>
                <w:sz w:val="22"/>
                <w:szCs w:val="22"/>
                <w:lang w:val="pl-PL"/>
              </w:rPr>
              <w:t>a) 4,50 zł za kg w przypadku obowiązku określonego w art. 17 ust. 1 oraz obowiązku określonego w art. 40g ust. 2 w odniesieniu do opakowań jednorazowego użytku,</w:t>
            </w:r>
          </w:p>
          <w:p w14:paraId="2C49D0DD" w14:textId="25BBED8B" w:rsidR="00967860" w:rsidRPr="00760294" w:rsidRDefault="00700605" w:rsidP="00760294">
            <w:pPr>
              <w:pStyle w:val="ZLITPKTzmpktliter"/>
              <w:spacing w:line="240" w:lineRule="auto"/>
              <w:rPr>
                <w:lang w:val="pl-PL"/>
              </w:rPr>
            </w:pPr>
            <w:r w:rsidRPr="00760294">
              <w:rPr>
                <w:rFonts w:asciiTheme="minorHAnsi" w:hAnsiTheme="minorHAnsi" w:cstheme="minorHAnsi"/>
                <w:sz w:val="22"/>
                <w:szCs w:val="22"/>
                <w:lang w:val="pl-PL"/>
              </w:rPr>
              <w:t xml:space="preserve">b) 0,75 zł za kg w przypadku obowiązku określonego </w:t>
            </w:r>
            <w:r w:rsidR="00760294" w:rsidRPr="00760294">
              <w:rPr>
                <w:rFonts w:asciiTheme="minorHAnsi" w:hAnsiTheme="minorHAnsi" w:cstheme="minorHAnsi"/>
                <w:sz w:val="22"/>
                <w:szCs w:val="22"/>
                <w:lang w:val="pl-PL"/>
              </w:rPr>
              <w:t xml:space="preserve">    </w:t>
            </w:r>
            <w:r w:rsidRPr="00760294">
              <w:rPr>
                <w:rFonts w:asciiTheme="minorHAnsi" w:hAnsiTheme="minorHAnsi" w:cstheme="minorHAnsi"/>
                <w:sz w:val="22"/>
                <w:szCs w:val="22"/>
                <w:lang w:val="pl-PL"/>
              </w:rPr>
              <w:t>w art. 40g ust. 2 w odniesieniu do opakowań wielokrotnego użytku.”</w:t>
            </w:r>
          </w:p>
        </w:tc>
      </w:tr>
      <w:tr w:rsidR="00967860" w:rsidRPr="000A062E" w14:paraId="0993471F" w14:textId="77777777" w:rsidTr="00A06118">
        <w:tc>
          <w:tcPr>
            <w:tcW w:w="5414" w:type="dxa"/>
          </w:tcPr>
          <w:p w14:paraId="3D92996A" w14:textId="2D39EA5D" w:rsidR="00967860" w:rsidRPr="00760294" w:rsidRDefault="00967860" w:rsidP="00967860">
            <w:pPr>
              <w:jc w:val="both"/>
              <w:rPr>
                <w:rFonts w:asciiTheme="minorHAnsi" w:hAnsiTheme="minorHAnsi" w:cstheme="minorHAnsi"/>
                <w:bCs/>
                <w:sz w:val="22"/>
                <w:szCs w:val="22"/>
                <w:lang w:val="pl-PL"/>
              </w:rPr>
            </w:pPr>
            <w:r w:rsidRPr="00760294">
              <w:rPr>
                <w:rFonts w:asciiTheme="minorHAnsi" w:hAnsiTheme="minorHAnsi" w:cstheme="minorHAnsi"/>
                <w:bCs/>
                <w:sz w:val="22"/>
                <w:szCs w:val="22"/>
                <w:lang w:val="pl-PL"/>
              </w:rPr>
              <w:t xml:space="preserve">Art. 40g </w:t>
            </w:r>
            <w:r w:rsidR="00760294" w:rsidRPr="00760294">
              <w:rPr>
                <w:rFonts w:asciiTheme="minorHAnsi" w:hAnsiTheme="minorHAnsi" w:cstheme="minorHAnsi"/>
                <w:bCs/>
                <w:sz w:val="22"/>
                <w:szCs w:val="22"/>
                <w:lang w:val="pl-PL"/>
              </w:rPr>
              <w:t>ust.</w:t>
            </w:r>
            <w:r w:rsidRPr="00760294">
              <w:rPr>
                <w:rFonts w:asciiTheme="minorHAnsi" w:hAnsiTheme="minorHAnsi" w:cstheme="minorHAnsi"/>
                <w:bCs/>
                <w:sz w:val="22"/>
                <w:szCs w:val="22"/>
                <w:lang w:val="pl-PL"/>
              </w:rPr>
              <w:t xml:space="preserve"> 1</w:t>
            </w:r>
            <w:r w:rsidR="00760294">
              <w:rPr>
                <w:rFonts w:asciiTheme="minorHAnsi" w:hAnsiTheme="minorHAnsi" w:cstheme="minorHAnsi"/>
                <w:bCs/>
                <w:sz w:val="22"/>
                <w:szCs w:val="22"/>
                <w:lang w:val="pl-PL"/>
              </w:rPr>
              <w:t xml:space="preserve"> </w:t>
            </w:r>
            <w:r w:rsidR="00760294" w:rsidRPr="007D23C7">
              <w:rPr>
                <w:rFonts w:asciiTheme="minorHAnsi" w:hAnsiTheme="minorHAnsi" w:cstheme="minorHAnsi"/>
                <w:sz w:val="22"/>
                <w:szCs w:val="22"/>
                <w:lang w:val="pl-PL"/>
              </w:rPr>
              <w:t>– warunki dla podmiotu reprezentującego</w:t>
            </w:r>
          </w:p>
        </w:tc>
        <w:tc>
          <w:tcPr>
            <w:tcW w:w="5419" w:type="dxa"/>
          </w:tcPr>
          <w:p w14:paraId="3E2736A2" w14:textId="0CCF3ABE" w:rsidR="00967860" w:rsidRDefault="00A15571" w:rsidP="00967860">
            <w:p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Zaproponowane brzmienie artykułu 40g ust. 1 wynika z postulowanej </w:t>
            </w:r>
            <w:r w:rsidR="00967860" w:rsidRPr="007D23C7">
              <w:rPr>
                <w:rFonts w:asciiTheme="minorHAnsi" w:hAnsiTheme="minorHAnsi" w:cstheme="minorHAnsi"/>
                <w:sz w:val="22"/>
                <w:szCs w:val="22"/>
                <w:lang w:val="pl-PL"/>
              </w:rPr>
              <w:t>konstrukcji przepisów, które powinny rozdzielać system kaucyjny dla opakowań jednorazowych od systemów dla opakowań wielorazowego użytku</w:t>
            </w:r>
            <w:r>
              <w:rPr>
                <w:rFonts w:asciiTheme="minorHAnsi" w:hAnsiTheme="minorHAnsi" w:cstheme="minorHAnsi"/>
                <w:sz w:val="22"/>
                <w:szCs w:val="22"/>
                <w:lang w:val="pl-PL"/>
              </w:rPr>
              <w:t>.</w:t>
            </w:r>
          </w:p>
          <w:p w14:paraId="0167B4A8" w14:textId="2D9C7805" w:rsidR="00A15571" w:rsidRPr="001B72CF" w:rsidRDefault="00A15571" w:rsidP="00A15571">
            <w:pPr>
              <w:jc w:val="both"/>
              <w:rPr>
                <w:rFonts w:asciiTheme="minorHAnsi" w:hAnsiTheme="minorHAnsi" w:cstheme="minorHAnsi"/>
                <w:sz w:val="22"/>
                <w:szCs w:val="22"/>
                <w:lang w:val="pl-PL"/>
              </w:rPr>
            </w:pPr>
            <w:r w:rsidRPr="001B72CF">
              <w:rPr>
                <w:rFonts w:asciiTheme="minorHAnsi" w:hAnsiTheme="minorHAnsi" w:cstheme="minorHAnsi"/>
                <w:color w:val="000000" w:themeColor="text1"/>
                <w:sz w:val="22"/>
                <w:szCs w:val="22"/>
                <w:lang w:val="pl-PL"/>
              </w:rPr>
              <w:t xml:space="preserve">Warunki formalne tworzenia </w:t>
            </w:r>
            <w:r w:rsidRPr="001B72CF">
              <w:rPr>
                <w:rFonts w:asciiTheme="minorHAnsi" w:hAnsiTheme="minorHAnsi" w:cstheme="minorHAnsi"/>
                <w:sz w:val="22"/>
                <w:szCs w:val="22"/>
                <w:lang w:val="pl-PL"/>
              </w:rPr>
              <w:t xml:space="preserve">podmiotu reprezentującego prowadzącego system kaucyjny </w:t>
            </w:r>
            <w:r w:rsidR="00355255">
              <w:rPr>
                <w:rFonts w:asciiTheme="minorHAnsi" w:hAnsiTheme="minorHAnsi" w:cstheme="minorHAnsi"/>
                <w:sz w:val="22"/>
                <w:szCs w:val="22"/>
                <w:lang w:val="pl-PL"/>
              </w:rPr>
              <w:t xml:space="preserve">na opakowania jednorazowego użytku </w:t>
            </w:r>
            <w:r w:rsidRPr="001B72CF">
              <w:rPr>
                <w:rFonts w:asciiTheme="minorHAnsi" w:hAnsiTheme="minorHAnsi" w:cstheme="minorHAnsi"/>
                <w:sz w:val="22"/>
                <w:szCs w:val="22"/>
                <w:lang w:val="pl-PL"/>
              </w:rPr>
              <w:t xml:space="preserve">muszą uwzględniać specyfikę zadań wykonywanych przez ten podmiot. </w:t>
            </w:r>
          </w:p>
          <w:p w14:paraId="028A2F4E" w14:textId="77777777" w:rsidR="00A15571" w:rsidRPr="001B72CF" w:rsidRDefault="00A15571" w:rsidP="00A15571">
            <w:pPr>
              <w:jc w:val="both"/>
              <w:rPr>
                <w:rFonts w:asciiTheme="minorHAnsi" w:hAnsiTheme="minorHAnsi" w:cstheme="minorHAnsi"/>
                <w:sz w:val="22"/>
                <w:szCs w:val="22"/>
                <w:lang w:val="pl-PL"/>
              </w:rPr>
            </w:pPr>
            <w:r w:rsidRPr="001B72CF">
              <w:rPr>
                <w:rFonts w:asciiTheme="minorHAnsi" w:hAnsiTheme="minorHAnsi" w:cstheme="minorHAnsi"/>
                <w:sz w:val="22"/>
                <w:szCs w:val="22"/>
                <w:lang w:val="pl-PL"/>
              </w:rPr>
              <w:t xml:space="preserve">Podmiot reprezentujący powinien prowadzić działalność gospodarczą w formie spółki akcyjnej, tak jak jest to w przypadku organizacji odzysku opakowań. </w:t>
            </w:r>
          </w:p>
          <w:p w14:paraId="54966EC7" w14:textId="77777777" w:rsidR="00A15571" w:rsidRPr="001B72CF" w:rsidRDefault="00A15571" w:rsidP="00A15571">
            <w:pPr>
              <w:jc w:val="both"/>
              <w:rPr>
                <w:rFonts w:asciiTheme="minorHAnsi" w:hAnsiTheme="minorHAnsi" w:cstheme="minorHAnsi"/>
                <w:sz w:val="22"/>
                <w:szCs w:val="22"/>
                <w:lang w:val="pl-PL"/>
              </w:rPr>
            </w:pPr>
            <w:r w:rsidRPr="001B72CF">
              <w:rPr>
                <w:rFonts w:asciiTheme="minorHAnsi" w:hAnsiTheme="minorHAnsi" w:cstheme="minorHAnsi"/>
                <w:sz w:val="22"/>
                <w:szCs w:val="22"/>
                <w:lang w:val="pl-PL"/>
              </w:rPr>
              <w:t>Powinien on być utworzony przez wprowadzających napoje w opakowaniach jednorazowego użytku, którzy tym samym przejęliby pełną oraz faktyczną odpowiedzialność za swoje odpady opakowaniowe. Wymóg, aby podmiot reprezentujący wykonywał wyłącznie działalność gospodarczą związaną z gospodarowaniem odpadami opakowaniowymi, w tym recyklingiem oraz przetwarzaniem końcowym tych odpadów jest nieadekwatny do funkcji tego podmiotu jako prowadzącego system kaucyjny.</w:t>
            </w:r>
          </w:p>
          <w:p w14:paraId="0A458581" w14:textId="0E7CE985" w:rsidR="00A15571" w:rsidRPr="001B72CF" w:rsidRDefault="00A15571" w:rsidP="00A15571">
            <w:pPr>
              <w:jc w:val="both"/>
              <w:rPr>
                <w:rFonts w:asciiTheme="minorHAnsi" w:hAnsiTheme="minorHAnsi" w:cstheme="minorHAnsi"/>
                <w:sz w:val="22"/>
                <w:szCs w:val="22"/>
                <w:lang w:val="pl-PL"/>
              </w:rPr>
            </w:pPr>
            <w:r w:rsidRPr="001B72CF">
              <w:rPr>
                <w:rFonts w:asciiTheme="minorHAnsi" w:hAnsiTheme="minorHAnsi" w:cstheme="minorHAnsi"/>
                <w:sz w:val="22"/>
                <w:szCs w:val="22"/>
                <w:lang w:val="pl-PL"/>
              </w:rPr>
              <w:t>Po</w:t>
            </w:r>
            <w:r w:rsidR="00355255">
              <w:rPr>
                <w:rFonts w:asciiTheme="minorHAnsi" w:hAnsiTheme="minorHAnsi" w:cstheme="minorHAnsi"/>
                <w:sz w:val="22"/>
                <w:szCs w:val="22"/>
                <w:lang w:val="pl-PL"/>
              </w:rPr>
              <w:t>dmiot reprezentujący po</w:t>
            </w:r>
            <w:r w:rsidRPr="001B72CF">
              <w:rPr>
                <w:rFonts w:asciiTheme="minorHAnsi" w:hAnsiTheme="minorHAnsi" w:cstheme="minorHAnsi"/>
                <w:sz w:val="22"/>
                <w:szCs w:val="22"/>
                <w:lang w:val="pl-PL"/>
              </w:rPr>
              <w:t>winien funkcjonować w formule non-for-profit tzn.    powinien prowadzić działalność gospodarczą przeznaczając zysk wyłącznie na cele działalności statutowej, bez prawa wypłaty akcjonariuszom dywidendy.</w:t>
            </w:r>
          </w:p>
          <w:p w14:paraId="3C145C10" w14:textId="5D42314D" w:rsidR="00A15571" w:rsidRPr="007D23C7" w:rsidRDefault="00A15571" w:rsidP="00967860">
            <w:pPr>
              <w:jc w:val="both"/>
              <w:rPr>
                <w:rFonts w:asciiTheme="minorHAnsi" w:hAnsiTheme="minorHAnsi" w:cstheme="minorHAnsi"/>
                <w:sz w:val="22"/>
                <w:szCs w:val="22"/>
                <w:lang w:val="pl-PL"/>
              </w:rPr>
            </w:pPr>
            <w:r w:rsidRPr="001B72CF">
              <w:rPr>
                <w:rFonts w:asciiTheme="minorHAnsi" w:hAnsiTheme="minorHAnsi" w:cstheme="minorHAnsi"/>
                <w:color w:val="000000" w:themeColor="text1"/>
                <w:sz w:val="22"/>
                <w:szCs w:val="22"/>
                <w:lang w:val="pl-PL"/>
              </w:rPr>
              <w:t xml:space="preserve">Podmiot reprezentujący powinien reprezentować </w:t>
            </w:r>
            <w:r>
              <w:rPr>
                <w:rFonts w:asciiTheme="minorHAnsi" w:hAnsiTheme="minorHAnsi" w:cstheme="minorHAnsi"/>
                <w:color w:val="000000" w:themeColor="text1"/>
                <w:sz w:val="22"/>
                <w:szCs w:val="22"/>
                <w:lang w:val="pl-PL"/>
              </w:rPr>
              <w:t xml:space="preserve">wprowadzających napoje w opakowaniach, którzy posiadają określony udział w rynku, aby przejęcie pełnej i faktycznej odpowiedzialności </w:t>
            </w:r>
            <w:r w:rsidR="00355255">
              <w:rPr>
                <w:rFonts w:asciiTheme="minorHAnsi" w:hAnsiTheme="minorHAnsi" w:cstheme="minorHAnsi"/>
                <w:color w:val="000000" w:themeColor="text1"/>
                <w:sz w:val="22"/>
                <w:szCs w:val="22"/>
                <w:lang w:val="pl-PL"/>
              </w:rPr>
              <w:t xml:space="preserve">wprowadzających </w:t>
            </w:r>
            <w:r>
              <w:rPr>
                <w:rFonts w:asciiTheme="minorHAnsi" w:hAnsiTheme="minorHAnsi" w:cstheme="minorHAnsi"/>
                <w:color w:val="000000" w:themeColor="text1"/>
                <w:sz w:val="22"/>
                <w:szCs w:val="22"/>
                <w:lang w:val="pl-PL"/>
              </w:rPr>
              <w:t>za swoje odpady, mogło być wykonywane w sposób efektywny.</w:t>
            </w:r>
          </w:p>
        </w:tc>
        <w:tc>
          <w:tcPr>
            <w:tcW w:w="5427" w:type="dxa"/>
          </w:tcPr>
          <w:p w14:paraId="622C4E72" w14:textId="42C295D6" w:rsidR="00A15571" w:rsidRPr="00A15571" w:rsidRDefault="00355255" w:rsidP="00A15571">
            <w:pPr>
              <w:pStyle w:val="ZARTzmartartykuempunktem"/>
              <w:spacing w:line="240" w:lineRule="auto"/>
              <w:rPr>
                <w:rFonts w:asciiTheme="minorHAnsi" w:hAnsiTheme="minorHAnsi" w:cstheme="minorHAnsi"/>
                <w:sz w:val="22"/>
                <w:szCs w:val="22"/>
                <w:lang w:val="pl-PL"/>
              </w:rPr>
            </w:pPr>
            <w:r>
              <w:rPr>
                <w:rFonts w:asciiTheme="minorHAnsi" w:hAnsiTheme="minorHAnsi" w:cstheme="minorHAnsi"/>
                <w:sz w:val="22"/>
                <w:szCs w:val="22"/>
                <w:lang w:val="pl-PL"/>
              </w:rPr>
              <w:t>„</w:t>
            </w:r>
            <w:r w:rsidR="00A15571" w:rsidRPr="00A15571">
              <w:rPr>
                <w:rFonts w:asciiTheme="minorHAnsi" w:hAnsiTheme="minorHAnsi" w:cstheme="minorHAnsi"/>
                <w:sz w:val="22"/>
                <w:szCs w:val="22"/>
                <w:lang w:val="pl-PL"/>
              </w:rPr>
              <w:t>1. System kaucyjny na opakowania jednorazowego użytku prowadzi podmiot reprezentujący, który jest obowiązany spełniać łącznie następujące warunki:</w:t>
            </w:r>
          </w:p>
          <w:p w14:paraId="58CA4BEC" w14:textId="3DFB01F1" w:rsidR="00A15571" w:rsidRPr="00A15571" w:rsidRDefault="00A15571" w:rsidP="00A15571">
            <w:pPr>
              <w:pStyle w:val="ZPKTzmpktartykuempunktem"/>
              <w:spacing w:line="240" w:lineRule="auto"/>
              <w:rPr>
                <w:rFonts w:asciiTheme="minorHAnsi" w:hAnsiTheme="minorHAnsi" w:cstheme="minorHAnsi"/>
                <w:sz w:val="22"/>
                <w:szCs w:val="22"/>
                <w:lang w:val="pl-PL"/>
              </w:rPr>
            </w:pPr>
            <w:r w:rsidRPr="00A15571">
              <w:rPr>
                <w:rFonts w:asciiTheme="minorHAnsi" w:hAnsiTheme="minorHAnsi" w:cstheme="minorHAnsi"/>
                <w:sz w:val="22"/>
                <w:szCs w:val="22"/>
                <w:lang w:val="pl-PL"/>
              </w:rPr>
              <w:t>1)</w:t>
            </w:r>
            <w:r w:rsidRPr="00A15571">
              <w:rPr>
                <w:rFonts w:asciiTheme="minorHAnsi" w:hAnsiTheme="minorHAnsi" w:cstheme="minorHAnsi"/>
                <w:sz w:val="22"/>
                <w:szCs w:val="22"/>
                <w:lang w:val="pl-PL"/>
              </w:rPr>
              <w:tab/>
              <w:t>wykonywać działalność gospodarczą w formie spółki akcyjnej utworzonej przez wprowadzających napoje w opakowaniach jednorazowego użytku, mającej siedzibę na terytorium kraju. Akcje podmiotu reprezentującego mogą być również obejmowane przez prowadzących jednostki handlu detalicznego, a także przez związki pracodawców i izby gospodarcze reprezentujące wprowadzających napoje w opakowaniach jednorazowego użytku lub przez związki pracodawców i izby gospodarcze reprezentujące przedsiębiorców prowadzących jednostki handlu detalicznego;</w:t>
            </w:r>
          </w:p>
          <w:p w14:paraId="63CF74C6" w14:textId="77777777" w:rsidR="00A15571" w:rsidRPr="00A15571" w:rsidRDefault="00A15571" w:rsidP="00A15571">
            <w:pPr>
              <w:pStyle w:val="ZPKTzmpktartykuempunktem"/>
              <w:spacing w:line="240" w:lineRule="auto"/>
              <w:rPr>
                <w:rFonts w:asciiTheme="minorHAnsi" w:hAnsiTheme="minorHAnsi" w:cstheme="minorHAnsi"/>
                <w:sz w:val="22"/>
                <w:szCs w:val="22"/>
                <w:lang w:val="pl-PL"/>
              </w:rPr>
            </w:pPr>
            <w:r w:rsidRPr="00A15571">
              <w:rPr>
                <w:rFonts w:asciiTheme="minorHAnsi" w:hAnsiTheme="minorHAnsi" w:cstheme="minorHAnsi"/>
                <w:sz w:val="22"/>
                <w:szCs w:val="22"/>
                <w:lang w:val="pl-PL"/>
              </w:rPr>
              <w:t>2)</w:t>
            </w:r>
            <w:r w:rsidRPr="00A15571">
              <w:rPr>
                <w:rFonts w:asciiTheme="minorHAnsi" w:hAnsiTheme="minorHAnsi" w:cstheme="minorHAnsi"/>
                <w:sz w:val="22"/>
                <w:szCs w:val="22"/>
                <w:lang w:val="pl-PL"/>
              </w:rPr>
              <w:tab/>
              <w:t>wykonywać działalność gospodarczą związaną z gospodarowaniem odpadami opakowaniowymi;</w:t>
            </w:r>
          </w:p>
          <w:p w14:paraId="28BFBA2E" w14:textId="77777777" w:rsidR="00A15571" w:rsidRPr="00A15571" w:rsidRDefault="00A15571" w:rsidP="00A15571">
            <w:pPr>
              <w:pStyle w:val="ZPKTzmpktartykuempunktem"/>
              <w:spacing w:line="240" w:lineRule="auto"/>
              <w:rPr>
                <w:rFonts w:asciiTheme="minorHAnsi" w:hAnsiTheme="minorHAnsi" w:cstheme="minorHAnsi"/>
                <w:sz w:val="22"/>
                <w:szCs w:val="22"/>
                <w:lang w:val="pl-PL"/>
              </w:rPr>
            </w:pPr>
            <w:r w:rsidRPr="00A15571">
              <w:rPr>
                <w:rFonts w:asciiTheme="minorHAnsi" w:hAnsiTheme="minorHAnsi" w:cstheme="minorHAnsi"/>
                <w:sz w:val="22"/>
                <w:szCs w:val="22"/>
                <w:lang w:val="pl-PL"/>
              </w:rPr>
              <w:t>3)</w:t>
            </w:r>
            <w:r w:rsidRPr="00A15571">
              <w:rPr>
                <w:rFonts w:asciiTheme="minorHAnsi" w:hAnsiTheme="minorHAnsi" w:cstheme="minorHAnsi"/>
                <w:sz w:val="22"/>
                <w:szCs w:val="22"/>
                <w:lang w:val="pl-PL"/>
              </w:rPr>
              <w:tab/>
              <w:t>posiadać zezwolenie, o którym mowa w art. 40h ust. 1;</w:t>
            </w:r>
          </w:p>
          <w:p w14:paraId="5E563FEA" w14:textId="77777777" w:rsidR="00A15571" w:rsidRPr="003E226F" w:rsidRDefault="00A15571" w:rsidP="003E226F">
            <w:pPr>
              <w:pStyle w:val="ZPKTzmpktartykuempunktem"/>
              <w:spacing w:line="240" w:lineRule="auto"/>
              <w:rPr>
                <w:rFonts w:asciiTheme="minorHAnsi" w:hAnsiTheme="minorHAnsi" w:cstheme="minorHAnsi"/>
                <w:sz w:val="22"/>
                <w:szCs w:val="22"/>
                <w:lang w:val="pl-PL"/>
              </w:rPr>
            </w:pPr>
            <w:r w:rsidRPr="003E226F">
              <w:rPr>
                <w:rFonts w:asciiTheme="minorHAnsi" w:hAnsiTheme="minorHAnsi" w:cstheme="minorHAnsi"/>
                <w:sz w:val="22"/>
                <w:szCs w:val="22"/>
                <w:lang w:val="pl-PL"/>
              </w:rPr>
              <w:t>4) prowadzić działalność gospodarczą przeznaczając zysk wyłącznie na cele działalności statutowej, bez prawa wypłaty akcjonariuszom dywidendy;</w:t>
            </w:r>
          </w:p>
          <w:p w14:paraId="741CA282" w14:textId="67FBAA3B" w:rsidR="00967860" w:rsidRPr="003E226F" w:rsidRDefault="00A15571" w:rsidP="003E226F">
            <w:pPr>
              <w:pStyle w:val="ZPKTzmpktartykuempunktem"/>
              <w:spacing w:line="240" w:lineRule="auto"/>
              <w:ind w:left="510" w:firstLine="0"/>
              <w:rPr>
                <w:rFonts w:asciiTheme="minorHAnsi" w:hAnsiTheme="minorHAnsi" w:cstheme="minorHAnsi"/>
                <w:sz w:val="22"/>
                <w:szCs w:val="22"/>
                <w:lang w:val="pl-PL"/>
              </w:rPr>
            </w:pPr>
            <w:r w:rsidRPr="003E226F">
              <w:rPr>
                <w:rFonts w:asciiTheme="minorHAnsi" w:hAnsiTheme="minorHAnsi" w:cstheme="minorHAnsi"/>
                <w:sz w:val="22"/>
                <w:szCs w:val="22"/>
                <w:lang w:val="pl-PL"/>
              </w:rPr>
              <w:t xml:space="preserve">5) </w:t>
            </w:r>
            <w:r w:rsidR="003E226F" w:rsidRPr="003E226F">
              <w:rPr>
                <w:rFonts w:asciiTheme="minorHAnsi" w:hAnsiTheme="minorHAnsi" w:cstheme="minorHAnsi"/>
                <w:sz w:val="22"/>
                <w:szCs w:val="22"/>
                <w:lang w:val="pl-PL"/>
              </w:rPr>
              <w:t xml:space="preserve">reprezentować wprowadzających napoje w opakowaniach jednorazowego użytku, którzy łącznie wprowadzają na terytorium kraju nie mniej niż </w:t>
            </w:r>
            <w:r w:rsidR="00E04349">
              <w:rPr>
                <w:rFonts w:asciiTheme="minorHAnsi" w:hAnsiTheme="minorHAnsi" w:cstheme="minorHAnsi"/>
                <w:sz w:val="22"/>
                <w:szCs w:val="22"/>
                <w:lang w:val="pl-PL"/>
              </w:rPr>
              <w:t>5</w:t>
            </w:r>
            <w:r w:rsidR="003E226F" w:rsidRPr="003E226F">
              <w:rPr>
                <w:rFonts w:asciiTheme="minorHAnsi" w:hAnsiTheme="minorHAnsi" w:cstheme="minorHAnsi"/>
                <w:sz w:val="22"/>
                <w:szCs w:val="22"/>
                <w:lang w:val="pl-PL"/>
              </w:rPr>
              <w:t>0% masy opakowań objętych systemem kaucyjnym na opakowania jednorazowego użytku.</w:t>
            </w:r>
            <w:r w:rsidR="00355255">
              <w:rPr>
                <w:rFonts w:asciiTheme="minorHAnsi" w:hAnsiTheme="minorHAnsi" w:cstheme="minorHAnsi"/>
                <w:sz w:val="22"/>
                <w:szCs w:val="22"/>
                <w:lang w:val="pl-PL"/>
              </w:rPr>
              <w:t>”</w:t>
            </w:r>
          </w:p>
        </w:tc>
      </w:tr>
      <w:tr w:rsidR="00967860" w:rsidRPr="000A062E" w14:paraId="041D70DC" w14:textId="77777777" w:rsidTr="00A06118">
        <w:tc>
          <w:tcPr>
            <w:tcW w:w="5414" w:type="dxa"/>
          </w:tcPr>
          <w:p w14:paraId="76C6BD90" w14:textId="117E2E08" w:rsidR="00967860" w:rsidRPr="00355255" w:rsidRDefault="00967860" w:rsidP="00967860">
            <w:pPr>
              <w:jc w:val="both"/>
              <w:rPr>
                <w:rFonts w:asciiTheme="minorHAnsi" w:hAnsiTheme="minorHAnsi" w:cstheme="minorHAnsi"/>
                <w:bCs/>
                <w:sz w:val="22"/>
                <w:szCs w:val="22"/>
                <w:lang w:val="pl-PL"/>
              </w:rPr>
            </w:pPr>
            <w:r w:rsidRPr="00355255">
              <w:rPr>
                <w:rFonts w:asciiTheme="minorHAnsi" w:hAnsiTheme="minorHAnsi" w:cstheme="minorHAnsi"/>
                <w:bCs/>
                <w:sz w:val="22"/>
                <w:szCs w:val="22"/>
                <w:lang w:val="pl-PL"/>
              </w:rPr>
              <w:t xml:space="preserve">Art. 40g </w:t>
            </w:r>
            <w:r w:rsidR="00E14801" w:rsidRPr="00355255">
              <w:rPr>
                <w:rFonts w:asciiTheme="minorHAnsi" w:hAnsiTheme="minorHAnsi" w:cstheme="minorHAnsi"/>
                <w:bCs/>
                <w:sz w:val="22"/>
                <w:szCs w:val="22"/>
                <w:lang w:val="pl-PL"/>
              </w:rPr>
              <w:t>ust.</w:t>
            </w:r>
            <w:r w:rsidRPr="00355255">
              <w:rPr>
                <w:rFonts w:asciiTheme="minorHAnsi" w:hAnsiTheme="minorHAnsi" w:cstheme="minorHAnsi"/>
                <w:bCs/>
                <w:sz w:val="22"/>
                <w:szCs w:val="22"/>
                <w:lang w:val="pl-PL"/>
              </w:rPr>
              <w:t xml:space="preserve"> 3</w:t>
            </w:r>
            <w:r w:rsidR="00E14801" w:rsidRPr="00355255">
              <w:rPr>
                <w:rFonts w:asciiTheme="minorHAnsi" w:hAnsiTheme="minorHAnsi" w:cstheme="minorHAnsi"/>
                <w:bCs/>
                <w:sz w:val="22"/>
                <w:szCs w:val="22"/>
                <w:lang w:val="pl-PL"/>
              </w:rPr>
              <w:t>a</w:t>
            </w:r>
            <w:r w:rsidR="00355255" w:rsidRPr="00355255">
              <w:rPr>
                <w:rFonts w:asciiTheme="minorHAnsi" w:hAnsiTheme="minorHAnsi" w:cstheme="minorHAnsi"/>
                <w:bCs/>
                <w:sz w:val="22"/>
                <w:szCs w:val="22"/>
                <w:lang w:val="pl-PL"/>
              </w:rPr>
              <w:t xml:space="preserve"> – bilans rozrach</w:t>
            </w:r>
            <w:r w:rsidR="00355255">
              <w:rPr>
                <w:rFonts w:asciiTheme="minorHAnsi" w:hAnsiTheme="minorHAnsi" w:cstheme="minorHAnsi"/>
                <w:bCs/>
                <w:sz w:val="22"/>
                <w:szCs w:val="22"/>
                <w:lang w:val="pl-PL"/>
              </w:rPr>
              <w:t>unków z tytułu kaucji</w:t>
            </w:r>
          </w:p>
        </w:tc>
        <w:tc>
          <w:tcPr>
            <w:tcW w:w="5419" w:type="dxa"/>
          </w:tcPr>
          <w:p w14:paraId="4163435C" w14:textId="1F9AE56B" w:rsidR="00967860" w:rsidRPr="001B72CF" w:rsidRDefault="00967860" w:rsidP="00967860">
            <w:pPr>
              <w:jc w:val="both"/>
              <w:rPr>
                <w:rFonts w:asciiTheme="minorHAnsi" w:hAnsiTheme="minorHAnsi" w:cstheme="minorHAnsi"/>
                <w:color w:val="000000" w:themeColor="text1"/>
                <w:sz w:val="22"/>
                <w:szCs w:val="22"/>
                <w:lang w:val="pl-PL"/>
              </w:rPr>
            </w:pPr>
            <w:r w:rsidRPr="001B72CF">
              <w:rPr>
                <w:rFonts w:asciiTheme="minorHAnsi" w:hAnsiTheme="minorHAnsi" w:cstheme="minorHAnsi"/>
                <w:color w:val="000000" w:themeColor="text1"/>
                <w:sz w:val="22"/>
                <w:szCs w:val="22"/>
                <w:lang w:val="pl-PL"/>
              </w:rPr>
              <w:t xml:space="preserve">Wprowadzenie wymogu raportowania w zakresie kaucji jest narzędziem pozwalającym na właściwy nadzór nad faktycznym obrotem opakowaniami wielokrotnego użytku i </w:t>
            </w:r>
            <w:r w:rsidR="006E7955">
              <w:rPr>
                <w:rFonts w:asciiTheme="minorHAnsi" w:hAnsiTheme="minorHAnsi" w:cstheme="minorHAnsi"/>
                <w:color w:val="000000" w:themeColor="text1"/>
                <w:sz w:val="22"/>
                <w:szCs w:val="22"/>
                <w:lang w:val="pl-PL"/>
              </w:rPr>
              <w:t>zapewniającym</w:t>
            </w:r>
            <w:r w:rsidRPr="001B72CF">
              <w:rPr>
                <w:rFonts w:asciiTheme="minorHAnsi" w:hAnsiTheme="minorHAnsi" w:cstheme="minorHAnsi"/>
                <w:color w:val="000000" w:themeColor="text1"/>
                <w:sz w:val="22"/>
                <w:szCs w:val="22"/>
                <w:lang w:val="pl-PL"/>
              </w:rPr>
              <w:t xml:space="preserve">, że opakowania są </w:t>
            </w:r>
            <w:r w:rsidR="00E14801" w:rsidRPr="001B72CF">
              <w:rPr>
                <w:rFonts w:asciiTheme="minorHAnsi" w:hAnsiTheme="minorHAnsi" w:cstheme="minorHAnsi"/>
                <w:color w:val="000000" w:themeColor="text1"/>
                <w:sz w:val="22"/>
                <w:szCs w:val="22"/>
                <w:lang w:val="pl-PL"/>
              </w:rPr>
              <w:t xml:space="preserve">rzeczywiście </w:t>
            </w:r>
            <w:r w:rsidRPr="001B72CF">
              <w:rPr>
                <w:rFonts w:asciiTheme="minorHAnsi" w:hAnsiTheme="minorHAnsi" w:cstheme="minorHAnsi"/>
                <w:color w:val="000000" w:themeColor="text1"/>
                <w:sz w:val="22"/>
                <w:szCs w:val="22"/>
                <w:lang w:val="pl-PL"/>
              </w:rPr>
              <w:t xml:space="preserve">opakowaniami wielokrotnego użytku.  </w:t>
            </w:r>
            <w:r w:rsidR="00E14801" w:rsidRPr="001B72CF">
              <w:rPr>
                <w:rFonts w:asciiTheme="minorHAnsi" w:hAnsiTheme="minorHAnsi" w:cstheme="minorHAnsi"/>
                <w:color w:val="000000" w:themeColor="text1"/>
                <w:sz w:val="22"/>
                <w:szCs w:val="22"/>
                <w:lang w:val="pl-PL"/>
              </w:rPr>
              <w:t>Zaproponowany pierwotnie w projekcie system rotacji kaucji jest niewystarczający.</w:t>
            </w:r>
          </w:p>
        </w:tc>
        <w:tc>
          <w:tcPr>
            <w:tcW w:w="5427" w:type="dxa"/>
          </w:tcPr>
          <w:p w14:paraId="181BF89E" w14:textId="344329B7" w:rsidR="00967860" w:rsidRPr="001B72CF" w:rsidRDefault="00967860" w:rsidP="00967860">
            <w:pPr>
              <w:pStyle w:val="ZARTzmartartykuempunktem"/>
              <w:spacing w:line="240" w:lineRule="auto"/>
              <w:ind w:left="0" w:firstLine="0"/>
              <w:rPr>
                <w:rFonts w:asciiTheme="minorHAnsi" w:eastAsia="Times New Roman" w:hAnsiTheme="minorHAnsi" w:cstheme="minorHAnsi"/>
                <w:color w:val="000000" w:themeColor="text1"/>
                <w:sz w:val="22"/>
                <w:szCs w:val="22"/>
                <w:lang w:val="pl-PL"/>
              </w:rPr>
            </w:pPr>
            <w:r w:rsidRPr="001B72CF">
              <w:rPr>
                <w:rFonts w:asciiTheme="minorHAnsi" w:eastAsia="Times New Roman" w:hAnsiTheme="minorHAnsi" w:cstheme="minorHAnsi"/>
                <w:color w:val="000000" w:themeColor="text1"/>
                <w:sz w:val="22"/>
                <w:szCs w:val="22"/>
                <w:lang w:val="pl-PL" w:eastAsia="ar-SA"/>
              </w:rPr>
              <w:t xml:space="preserve">Dodanie </w:t>
            </w:r>
            <w:r w:rsidR="00A15571">
              <w:rPr>
                <w:rFonts w:asciiTheme="minorHAnsi" w:eastAsia="Times New Roman" w:hAnsiTheme="minorHAnsi" w:cstheme="minorHAnsi"/>
                <w:color w:val="000000" w:themeColor="text1"/>
                <w:sz w:val="22"/>
                <w:szCs w:val="22"/>
                <w:lang w:val="pl-PL" w:eastAsia="ar-SA"/>
              </w:rPr>
              <w:t>ust.</w:t>
            </w:r>
            <w:r w:rsidRPr="001B72CF">
              <w:rPr>
                <w:rFonts w:asciiTheme="minorHAnsi" w:eastAsia="Times New Roman" w:hAnsiTheme="minorHAnsi" w:cstheme="minorHAnsi"/>
                <w:color w:val="000000" w:themeColor="text1"/>
                <w:sz w:val="22"/>
                <w:szCs w:val="22"/>
                <w:lang w:val="pl-PL" w:eastAsia="ar-SA"/>
              </w:rPr>
              <w:t xml:space="preserve"> 3a w brzmieniu:</w:t>
            </w:r>
            <w:r w:rsidRPr="001B72CF">
              <w:rPr>
                <w:rFonts w:asciiTheme="minorHAnsi" w:hAnsiTheme="minorHAnsi" w:cstheme="minorHAnsi"/>
                <w:color w:val="000000" w:themeColor="text1"/>
                <w:sz w:val="22"/>
                <w:szCs w:val="22"/>
                <w:lang w:val="pl-PL"/>
              </w:rPr>
              <w:t xml:space="preserve"> „Wprowadzający napoje w opakowaniach wielokrotnego użytku jest obowiązany do prowadzenia bilansu rozrachunków z tytułu kaucji”.</w:t>
            </w:r>
          </w:p>
        </w:tc>
      </w:tr>
      <w:tr w:rsidR="00E14801" w:rsidRPr="000A062E" w14:paraId="7378392B" w14:textId="77777777" w:rsidTr="00A06118">
        <w:tc>
          <w:tcPr>
            <w:tcW w:w="5414" w:type="dxa"/>
          </w:tcPr>
          <w:p w14:paraId="787F68E2" w14:textId="1FA123DC" w:rsidR="00E14801" w:rsidRPr="006E7955" w:rsidRDefault="00E14801" w:rsidP="00967860">
            <w:pPr>
              <w:jc w:val="both"/>
              <w:rPr>
                <w:rFonts w:asciiTheme="minorHAnsi" w:hAnsiTheme="minorHAnsi" w:cstheme="minorHAnsi"/>
                <w:sz w:val="22"/>
                <w:szCs w:val="22"/>
                <w:lang w:val="pl-PL" w:eastAsia="ar-SA"/>
              </w:rPr>
            </w:pPr>
            <w:r w:rsidRPr="006E7955">
              <w:rPr>
                <w:rFonts w:asciiTheme="minorHAnsi" w:hAnsiTheme="minorHAnsi" w:cstheme="minorHAnsi"/>
                <w:sz w:val="22"/>
                <w:szCs w:val="22"/>
                <w:lang w:val="pl-PL" w:eastAsia="ar-SA"/>
              </w:rPr>
              <w:t>Art. 40g ust. 4</w:t>
            </w:r>
            <w:r w:rsidR="006E7955" w:rsidRPr="006E7955">
              <w:rPr>
                <w:rFonts w:asciiTheme="minorHAnsi" w:hAnsiTheme="minorHAnsi" w:cstheme="minorHAnsi"/>
                <w:sz w:val="22"/>
                <w:szCs w:val="22"/>
                <w:lang w:val="pl-PL" w:eastAsia="ar-SA"/>
              </w:rPr>
              <w:t xml:space="preserve"> – obowiązek przystąpienia do system kaucyjnego na opakowania jednorazowe</w:t>
            </w:r>
            <w:r w:rsidR="006E7955">
              <w:rPr>
                <w:rFonts w:asciiTheme="minorHAnsi" w:hAnsiTheme="minorHAnsi" w:cstheme="minorHAnsi"/>
                <w:sz w:val="22"/>
                <w:szCs w:val="22"/>
                <w:lang w:val="pl-PL" w:eastAsia="ar-SA"/>
              </w:rPr>
              <w:t>go użytku</w:t>
            </w:r>
            <w:r w:rsidRPr="006E7955">
              <w:rPr>
                <w:rFonts w:asciiTheme="minorHAnsi" w:hAnsiTheme="minorHAnsi" w:cstheme="minorHAnsi"/>
                <w:sz w:val="22"/>
                <w:szCs w:val="22"/>
                <w:lang w:val="pl-PL" w:eastAsia="ar-SA"/>
              </w:rPr>
              <w:t xml:space="preserve"> </w:t>
            </w:r>
          </w:p>
        </w:tc>
        <w:tc>
          <w:tcPr>
            <w:tcW w:w="5419" w:type="dxa"/>
          </w:tcPr>
          <w:p w14:paraId="4AE79273" w14:textId="1E41DE48" w:rsidR="00E14801" w:rsidRPr="003D5E18" w:rsidRDefault="003D5E18" w:rsidP="00967860">
            <w:pPr>
              <w:jc w:val="both"/>
              <w:rPr>
                <w:rFonts w:asciiTheme="minorHAnsi" w:hAnsiTheme="minorHAnsi" w:cstheme="minorHAnsi"/>
                <w:sz w:val="22"/>
                <w:szCs w:val="22"/>
                <w:lang w:val="pl-PL"/>
              </w:rPr>
            </w:pPr>
            <w:r>
              <w:rPr>
                <w:rFonts w:asciiTheme="minorHAnsi" w:hAnsiTheme="minorHAnsi" w:cstheme="minorHAnsi"/>
                <w:sz w:val="22"/>
                <w:szCs w:val="22"/>
                <w:lang w:val="pl-PL"/>
              </w:rPr>
              <w:t>Wprowadzający napoje w opakowaniach jednorazowego użytku powinni obowiązkowo przystąpić do systemu kaucyjnego</w:t>
            </w:r>
            <w:r w:rsidR="006E7955">
              <w:rPr>
                <w:rFonts w:asciiTheme="minorHAnsi" w:hAnsiTheme="minorHAnsi" w:cstheme="minorHAnsi"/>
                <w:sz w:val="22"/>
                <w:szCs w:val="22"/>
                <w:lang w:val="pl-PL"/>
              </w:rPr>
              <w:t xml:space="preserve"> na opakowania jednorazowego użytku</w:t>
            </w:r>
            <w:r>
              <w:rPr>
                <w:rFonts w:asciiTheme="minorHAnsi" w:hAnsiTheme="minorHAnsi" w:cstheme="minorHAnsi"/>
                <w:sz w:val="22"/>
                <w:szCs w:val="22"/>
                <w:lang w:val="pl-PL"/>
              </w:rPr>
              <w:t xml:space="preserve">.  </w:t>
            </w:r>
          </w:p>
        </w:tc>
        <w:tc>
          <w:tcPr>
            <w:tcW w:w="5427" w:type="dxa"/>
          </w:tcPr>
          <w:p w14:paraId="1ED1D8D5" w14:textId="75C53355" w:rsidR="00E14801" w:rsidRPr="00A15571" w:rsidRDefault="00A15571" w:rsidP="00A15571">
            <w:pPr>
              <w:pStyle w:val="ZARTzmartartykuempunktem"/>
              <w:spacing w:line="240" w:lineRule="auto"/>
              <w:rPr>
                <w:rFonts w:asciiTheme="minorHAnsi" w:hAnsiTheme="minorHAnsi" w:cstheme="minorHAnsi"/>
                <w:sz w:val="22"/>
                <w:szCs w:val="22"/>
                <w:lang w:val="pl-PL"/>
              </w:rPr>
            </w:pPr>
            <w:r w:rsidRPr="00A15571">
              <w:rPr>
                <w:rFonts w:asciiTheme="minorHAnsi" w:hAnsiTheme="minorHAnsi" w:cstheme="minorHAnsi"/>
                <w:sz w:val="22"/>
                <w:szCs w:val="22"/>
                <w:lang w:val="pl-PL"/>
              </w:rPr>
              <w:t>„</w:t>
            </w:r>
            <w:r w:rsidR="003D5E18" w:rsidRPr="00A15571">
              <w:rPr>
                <w:rFonts w:asciiTheme="minorHAnsi" w:hAnsiTheme="minorHAnsi" w:cstheme="minorHAnsi"/>
                <w:sz w:val="22"/>
                <w:szCs w:val="22"/>
                <w:lang w:val="pl-PL"/>
              </w:rPr>
              <w:t xml:space="preserve">4. W celu realizacji obowiązku, o którym mowa w ust. 2, wprowadzający napoje w opakowaniach jednorazowego użytku </w:t>
            </w:r>
            <w:r w:rsidR="006E7955">
              <w:rPr>
                <w:rFonts w:asciiTheme="minorHAnsi" w:hAnsiTheme="minorHAnsi" w:cstheme="minorHAnsi"/>
                <w:sz w:val="22"/>
                <w:szCs w:val="22"/>
                <w:lang w:val="pl-PL"/>
              </w:rPr>
              <w:t>jest</w:t>
            </w:r>
            <w:r w:rsidR="003D5E18" w:rsidRPr="00A15571">
              <w:rPr>
                <w:rFonts w:asciiTheme="minorHAnsi" w:hAnsiTheme="minorHAnsi" w:cstheme="minorHAnsi"/>
                <w:sz w:val="22"/>
                <w:szCs w:val="22"/>
                <w:lang w:val="pl-PL"/>
              </w:rPr>
              <w:t xml:space="preserve"> obowiąz</w:t>
            </w:r>
            <w:r w:rsidR="006E7955">
              <w:rPr>
                <w:rFonts w:asciiTheme="minorHAnsi" w:hAnsiTheme="minorHAnsi" w:cstheme="minorHAnsi"/>
                <w:sz w:val="22"/>
                <w:szCs w:val="22"/>
                <w:lang w:val="pl-PL"/>
              </w:rPr>
              <w:t>any</w:t>
            </w:r>
            <w:r w:rsidR="003D5E18" w:rsidRPr="00A15571">
              <w:rPr>
                <w:rFonts w:asciiTheme="minorHAnsi" w:hAnsiTheme="minorHAnsi" w:cstheme="minorHAnsi"/>
                <w:sz w:val="22"/>
                <w:szCs w:val="22"/>
                <w:lang w:val="pl-PL"/>
              </w:rPr>
              <w:t xml:space="preserve"> przystąpić do systemu kaucyjnego na opakowania jednorazowego użytku.</w:t>
            </w:r>
            <w:r w:rsidRPr="00A15571">
              <w:rPr>
                <w:rFonts w:asciiTheme="minorHAnsi" w:hAnsiTheme="minorHAnsi" w:cstheme="minorHAnsi"/>
                <w:sz w:val="22"/>
                <w:szCs w:val="22"/>
                <w:lang w:val="pl-PL"/>
              </w:rPr>
              <w:t>”</w:t>
            </w:r>
          </w:p>
        </w:tc>
      </w:tr>
      <w:tr w:rsidR="00967860" w:rsidRPr="000A062E" w14:paraId="6332637D" w14:textId="77777777" w:rsidTr="00A06118">
        <w:tc>
          <w:tcPr>
            <w:tcW w:w="5414" w:type="dxa"/>
          </w:tcPr>
          <w:p w14:paraId="663625FF" w14:textId="4FE64307" w:rsidR="00967860" w:rsidRPr="006E7955" w:rsidRDefault="00967860" w:rsidP="00967860">
            <w:pPr>
              <w:jc w:val="both"/>
              <w:rPr>
                <w:rFonts w:asciiTheme="minorHAnsi" w:hAnsiTheme="minorHAnsi" w:cstheme="minorHAnsi"/>
                <w:sz w:val="22"/>
                <w:szCs w:val="22"/>
                <w:lang w:val="pl-PL"/>
              </w:rPr>
            </w:pPr>
            <w:r w:rsidRPr="006E7955">
              <w:rPr>
                <w:rFonts w:asciiTheme="minorHAnsi" w:hAnsiTheme="minorHAnsi" w:cstheme="minorHAnsi"/>
                <w:sz w:val="22"/>
                <w:szCs w:val="22"/>
                <w:lang w:val="pl-PL" w:eastAsia="ar-SA"/>
              </w:rPr>
              <w:t xml:space="preserve">Art. 40g </w:t>
            </w:r>
            <w:r w:rsidR="00E14801" w:rsidRPr="006E7955">
              <w:rPr>
                <w:rFonts w:asciiTheme="minorHAnsi" w:hAnsiTheme="minorHAnsi" w:cstheme="minorHAnsi"/>
                <w:sz w:val="22"/>
                <w:szCs w:val="22"/>
                <w:lang w:val="pl-PL" w:eastAsia="ar-SA"/>
              </w:rPr>
              <w:t>ust.</w:t>
            </w:r>
            <w:r w:rsidRPr="006E7955">
              <w:rPr>
                <w:rFonts w:asciiTheme="minorHAnsi" w:hAnsiTheme="minorHAnsi" w:cstheme="minorHAnsi"/>
                <w:sz w:val="22"/>
                <w:szCs w:val="22"/>
                <w:lang w:val="pl-PL" w:eastAsia="ar-SA"/>
              </w:rPr>
              <w:t xml:space="preserve"> 4</w:t>
            </w:r>
            <w:r w:rsidR="00E14801" w:rsidRPr="006E7955">
              <w:rPr>
                <w:rFonts w:asciiTheme="minorHAnsi" w:hAnsiTheme="minorHAnsi" w:cstheme="minorHAnsi"/>
                <w:sz w:val="22"/>
                <w:szCs w:val="22"/>
                <w:lang w:val="pl-PL" w:eastAsia="ar-SA"/>
              </w:rPr>
              <w:t>a</w:t>
            </w:r>
            <w:r w:rsidR="006E7955" w:rsidRPr="006E7955">
              <w:rPr>
                <w:rFonts w:asciiTheme="minorHAnsi" w:hAnsiTheme="minorHAnsi" w:cstheme="minorHAnsi"/>
                <w:sz w:val="22"/>
                <w:szCs w:val="22"/>
                <w:lang w:val="pl-PL" w:eastAsia="ar-SA"/>
              </w:rPr>
              <w:t xml:space="preserve"> </w:t>
            </w:r>
            <w:r w:rsidR="006E7955">
              <w:rPr>
                <w:rFonts w:asciiTheme="minorHAnsi" w:hAnsiTheme="minorHAnsi" w:cstheme="minorHAnsi"/>
                <w:sz w:val="22"/>
                <w:szCs w:val="22"/>
                <w:lang w:val="pl-PL" w:eastAsia="ar-SA"/>
              </w:rPr>
              <w:t>–</w:t>
            </w:r>
            <w:r w:rsidR="006E7955" w:rsidRPr="006E7955">
              <w:rPr>
                <w:rFonts w:asciiTheme="minorHAnsi" w:hAnsiTheme="minorHAnsi" w:cstheme="minorHAnsi"/>
                <w:sz w:val="22"/>
                <w:szCs w:val="22"/>
                <w:lang w:val="pl-PL" w:eastAsia="ar-SA"/>
              </w:rPr>
              <w:t xml:space="preserve"> obowi</w:t>
            </w:r>
            <w:r w:rsidR="006E7955">
              <w:rPr>
                <w:rFonts w:asciiTheme="minorHAnsi" w:hAnsiTheme="minorHAnsi" w:cstheme="minorHAnsi"/>
                <w:sz w:val="22"/>
                <w:szCs w:val="22"/>
                <w:lang w:val="pl-PL" w:eastAsia="ar-SA"/>
              </w:rPr>
              <w:t>ązek wprowadzających napoje w opakowaniach wielokrotnego użytku</w:t>
            </w:r>
          </w:p>
        </w:tc>
        <w:tc>
          <w:tcPr>
            <w:tcW w:w="5419" w:type="dxa"/>
          </w:tcPr>
          <w:p w14:paraId="465C9FBF" w14:textId="3BA53DE4" w:rsidR="00967860" w:rsidRPr="00645FA0" w:rsidRDefault="00967860" w:rsidP="00967860">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 xml:space="preserve">Wprowadzający opakowania wielokrotnego użytku powinni mieć swobodę w samodzielnym tworzeniu i utrzymywaniu systemu kaucyjnego </w:t>
            </w:r>
            <w:r w:rsidR="006E7955">
              <w:rPr>
                <w:rFonts w:asciiTheme="minorHAnsi" w:hAnsiTheme="minorHAnsi" w:cstheme="minorHAnsi"/>
                <w:sz w:val="22"/>
                <w:szCs w:val="22"/>
                <w:lang w:val="pl-PL"/>
              </w:rPr>
              <w:t xml:space="preserve">na opakowania wielokrotnego użytku </w:t>
            </w:r>
            <w:r w:rsidRPr="007D23C7">
              <w:rPr>
                <w:rFonts w:asciiTheme="minorHAnsi" w:hAnsiTheme="minorHAnsi" w:cstheme="minorHAnsi"/>
                <w:sz w:val="22"/>
                <w:szCs w:val="22"/>
                <w:lang w:val="pl-PL"/>
              </w:rPr>
              <w:t>z zachowaną opcją utworzenia podmiotu, który byłby ich przedstawicielem tworzącym na ich rzecz system kaucyjny. Taki</w:t>
            </w:r>
            <w:r w:rsidR="006E7955">
              <w:rPr>
                <w:rFonts w:asciiTheme="minorHAnsi" w:hAnsiTheme="minorHAnsi" w:cstheme="minorHAnsi"/>
                <w:sz w:val="22"/>
                <w:szCs w:val="22"/>
                <w:lang w:val="pl-PL"/>
              </w:rPr>
              <w:t>e</w:t>
            </w:r>
            <w:r w:rsidRPr="007D23C7">
              <w:rPr>
                <w:rFonts w:asciiTheme="minorHAnsi" w:hAnsiTheme="minorHAnsi" w:cstheme="minorHAnsi"/>
                <w:sz w:val="22"/>
                <w:szCs w:val="22"/>
                <w:lang w:val="pl-PL"/>
              </w:rPr>
              <w:t xml:space="preserve"> </w:t>
            </w:r>
            <w:r w:rsidR="006E7955">
              <w:rPr>
                <w:rFonts w:asciiTheme="minorHAnsi" w:hAnsiTheme="minorHAnsi" w:cstheme="minorHAnsi"/>
                <w:sz w:val="22"/>
                <w:szCs w:val="22"/>
                <w:lang w:val="pl-PL"/>
              </w:rPr>
              <w:t>postanowienie</w:t>
            </w:r>
            <w:r w:rsidRPr="007D23C7">
              <w:rPr>
                <w:rFonts w:asciiTheme="minorHAnsi" w:hAnsiTheme="minorHAnsi" w:cstheme="minorHAnsi"/>
                <w:sz w:val="22"/>
                <w:szCs w:val="22"/>
                <w:lang w:val="pl-PL"/>
              </w:rPr>
              <w:t xml:space="preserve"> pozwala rozgraniczyć system kaucyjny dla opakowań jednorazow</w:t>
            </w:r>
            <w:r w:rsidR="006E7955">
              <w:rPr>
                <w:rFonts w:asciiTheme="minorHAnsi" w:hAnsiTheme="minorHAnsi" w:cstheme="minorHAnsi"/>
                <w:sz w:val="22"/>
                <w:szCs w:val="22"/>
                <w:lang w:val="pl-PL"/>
              </w:rPr>
              <w:t>ego użytku</w:t>
            </w:r>
            <w:r w:rsidRPr="007D23C7">
              <w:rPr>
                <w:rFonts w:asciiTheme="minorHAnsi" w:hAnsiTheme="minorHAnsi" w:cstheme="minorHAnsi"/>
                <w:sz w:val="22"/>
                <w:szCs w:val="22"/>
                <w:lang w:val="pl-PL"/>
              </w:rPr>
              <w:t xml:space="preserve"> od funkcjonujących już na rynku systemów dla opakowań wielokrotnego użytku, które </w:t>
            </w:r>
            <w:r w:rsidR="001B72CF">
              <w:rPr>
                <w:rFonts w:asciiTheme="minorHAnsi" w:hAnsiTheme="minorHAnsi" w:cstheme="minorHAnsi"/>
                <w:sz w:val="22"/>
                <w:szCs w:val="22"/>
                <w:lang w:val="pl-PL"/>
              </w:rPr>
              <w:t>–</w:t>
            </w:r>
            <w:r w:rsidRPr="007D23C7">
              <w:rPr>
                <w:rFonts w:asciiTheme="minorHAnsi" w:hAnsiTheme="minorHAnsi" w:cstheme="minorHAnsi"/>
                <w:sz w:val="22"/>
                <w:szCs w:val="22"/>
                <w:lang w:val="pl-PL"/>
              </w:rPr>
              <w:t xml:space="preserve"> jak pokazuje praktyka rynkowa oraz efektywność działających systemów </w:t>
            </w:r>
            <w:r w:rsidR="001B72CF">
              <w:rPr>
                <w:rFonts w:asciiTheme="minorHAnsi" w:hAnsiTheme="minorHAnsi" w:cstheme="minorHAnsi"/>
                <w:sz w:val="22"/>
                <w:szCs w:val="22"/>
                <w:lang w:val="pl-PL"/>
              </w:rPr>
              <w:t>–</w:t>
            </w:r>
            <w:r w:rsidRPr="007D23C7">
              <w:rPr>
                <w:rFonts w:asciiTheme="minorHAnsi" w:hAnsiTheme="minorHAnsi" w:cstheme="minorHAnsi"/>
                <w:sz w:val="22"/>
                <w:szCs w:val="22"/>
                <w:lang w:val="pl-PL"/>
              </w:rPr>
              <w:t xml:space="preserve"> mogą funkcjonować samodzielnie bez potrzeby ustanawiania podmiotu reprezentującego a ustanowienie przedstawiciela organizującego taki system dla grupy podmiotów miałoby charakter dobrowolny.</w:t>
            </w:r>
            <w:r w:rsidR="00645FA0" w:rsidRPr="00645FA0">
              <w:rPr>
                <w:rFonts w:asciiTheme="minorHAnsi" w:hAnsiTheme="minorHAnsi" w:cstheme="minorHAnsi"/>
                <w:sz w:val="22"/>
                <w:szCs w:val="22"/>
                <w:lang w:val="pl-PL"/>
              </w:rPr>
              <w:t xml:space="preserve"> </w:t>
            </w:r>
          </w:p>
        </w:tc>
        <w:tc>
          <w:tcPr>
            <w:tcW w:w="5427" w:type="dxa"/>
          </w:tcPr>
          <w:p w14:paraId="6A6942BE" w14:textId="548E808D" w:rsidR="00967860" w:rsidRPr="007D23C7" w:rsidRDefault="00A15571" w:rsidP="00967860">
            <w:pPr>
              <w:pStyle w:val="ZARTzmartartykuempunktem"/>
              <w:spacing w:line="240" w:lineRule="auto"/>
              <w:ind w:left="0" w:firstLine="0"/>
              <w:rPr>
                <w:rFonts w:asciiTheme="minorHAnsi" w:eastAsia="Times New Roman" w:hAnsiTheme="minorHAnsi" w:cstheme="minorHAnsi"/>
                <w:sz w:val="22"/>
                <w:szCs w:val="22"/>
                <w:lang w:val="pl-PL" w:eastAsia="ar-SA"/>
              </w:rPr>
            </w:pPr>
            <w:r>
              <w:rPr>
                <w:rFonts w:asciiTheme="minorHAnsi" w:hAnsiTheme="minorHAnsi" w:cstheme="minorHAnsi"/>
                <w:bCs/>
                <w:sz w:val="22"/>
                <w:szCs w:val="22"/>
                <w:lang w:val="pl-PL" w:eastAsia="ar-SA"/>
              </w:rPr>
              <w:t>Dodanie ust.</w:t>
            </w:r>
            <w:r w:rsidR="00967860" w:rsidRPr="007D23C7">
              <w:rPr>
                <w:rFonts w:asciiTheme="minorHAnsi" w:hAnsiTheme="minorHAnsi" w:cstheme="minorHAnsi"/>
                <w:bCs/>
                <w:sz w:val="22"/>
                <w:szCs w:val="22"/>
                <w:lang w:val="pl-PL" w:eastAsia="ar-SA"/>
              </w:rPr>
              <w:t xml:space="preserve"> 4a w brzmieniu: „</w:t>
            </w:r>
            <w:r w:rsidR="00967860" w:rsidRPr="007D23C7">
              <w:rPr>
                <w:rFonts w:asciiTheme="minorHAnsi" w:hAnsiTheme="minorHAnsi" w:cstheme="minorHAnsi"/>
                <w:sz w:val="22"/>
                <w:szCs w:val="22"/>
                <w:lang w:val="pl-PL"/>
              </w:rPr>
              <w:t xml:space="preserve">W celu realizacji obowiązku, o którym mowa w ust. 2, wprowadzający napoje w opakowaniach wielokrotnego użytku </w:t>
            </w:r>
            <w:r w:rsidR="006E7955">
              <w:rPr>
                <w:rFonts w:asciiTheme="minorHAnsi" w:hAnsiTheme="minorHAnsi" w:cstheme="minorHAnsi"/>
                <w:sz w:val="22"/>
                <w:szCs w:val="22"/>
                <w:lang w:val="pl-PL"/>
              </w:rPr>
              <w:t xml:space="preserve">jest </w:t>
            </w:r>
            <w:r w:rsidR="00967860" w:rsidRPr="007D23C7">
              <w:rPr>
                <w:rFonts w:asciiTheme="minorHAnsi" w:hAnsiTheme="minorHAnsi" w:cstheme="minorHAnsi"/>
                <w:sz w:val="22"/>
                <w:szCs w:val="22"/>
                <w:lang w:val="pl-PL"/>
              </w:rPr>
              <w:t>obowiąz</w:t>
            </w:r>
            <w:r w:rsidR="006E7955">
              <w:rPr>
                <w:rFonts w:asciiTheme="minorHAnsi" w:hAnsiTheme="minorHAnsi" w:cstheme="minorHAnsi"/>
                <w:sz w:val="22"/>
                <w:szCs w:val="22"/>
                <w:lang w:val="pl-PL"/>
              </w:rPr>
              <w:t>any</w:t>
            </w:r>
            <w:r w:rsidR="00967860" w:rsidRPr="007D23C7">
              <w:rPr>
                <w:rFonts w:asciiTheme="minorHAnsi" w:hAnsiTheme="minorHAnsi" w:cstheme="minorHAnsi"/>
                <w:sz w:val="22"/>
                <w:szCs w:val="22"/>
                <w:lang w:val="pl-PL"/>
              </w:rPr>
              <w:t xml:space="preserve"> utworzyć i utrzymywać system kaucyjny na opakowania wielokrotnego użytku samodzielnie </w:t>
            </w:r>
            <w:r w:rsidR="00E14801">
              <w:rPr>
                <w:rFonts w:asciiTheme="minorHAnsi" w:hAnsiTheme="minorHAnsi" w:cstheme="minorHAnsi"/>
                <w:sz w:val="22"/>
                <w:szCs w:val="22"/>
                <w:lang w:val="pl-PL"/>
              </w:rPr>
              <w:t>albo</w:t>
            </w:r>
            <w:r w:rsidR="00967860" w:rsidRPr="007D23C7">
              <w:rPr>
                <w:rFonts w:asciiTheme="minorHAnsi" w:hAnsiTheme="minorHAnsi" w:cstheme="minorHAnsi"/>
                <w:sz w:val="22"/>
                <w:szCs w:val="22"/>
                <w:lang w:val="pl-PL"/>
              </w:rPr>
              <w:t xml:space="preserve"> ustanowić przedstawiciela dla grupy tych wprowadzających i przystąpić do utworzonego przez ten podmiot systemu kaucyjnego na opakowania wielokrotnego użytku”.</w:t>
            </w:r>
          </w:p>
        </w:tc>
      </w:tr>
      <w:tr w:rsidR="00967860" w:rsidRPr="000A062E" w14:paraId="67385758" w14:textId="77777777" w:rsidTr="00A06118">
        <w:tc>
          <w:tcPr>
            <w:tcW w:w="5414" w:type="dxa"/>
          </w:tcPr>
          <w:p w14:paraId="1F1FA4E7" w14:textId="64447B26" w:rsidR="00967860" w:rsidRPr="007D23C7" w:rsidRDefault="001B72CF" w:rsidP="00967860">
            <w:pPr>
              <w:jc w:val="both"/>
              <w:rPr>
                <w:rFonts w:asciiTheme="minorHAnsi" w:hAnsiTheme="minorHAnsi" w:cstheme="minorHAnsi"/>
                <w:sz w:val="22"/>
                <w:szCs w:val="22"/>
                <w:lang w:val="pl-PL"/>
              </w:rPr>
            </w:pPr>
            <w:r>
              <w:rPr>
                <w:rFonts w:asciiTheme="minorHAnsi" w:hAnsiTheme="minorHAnsi" w:cstheme="minorHAnsi"/>
                <w:sz w:val="22"/>
                <w:szCs w:val="22"/>
                <w:lang w:val="pl-PL"/>
              </w:rPr>
              <w:t>Art</w:t>
            </w:r>
            <w:r w:rsidR="00967860" w:rsidRPr="007D23C7">
              <w:rPr>
                <w:rFonts w:asciiTheme="minorHAnsi" w:hAnsiTheme="minorHAnsi" w:cstheme="minorHAnsi"/>
                <w:sz w:val="22"/>
                <w:szCs w:val="22"/>
                <w:lang w:val="pl-PL"/>
              </w:rPr>
              <w:t>. 40g ust. 5 – przystąpienie do systemu kaucyjnego</w:t>
            </w:r>
            <w:r w:rsidR="006E7955">
              <w:rPr>
                <w:rFonts w:asciiTheme="minorHAnsi" w:hAnsiTheme="minorHAnsi" w:cstheme="minorHAnsi"/>
                <w:sz w:val="22"/>
                <w:szCs w:val="22"/>
                <w:lang w:val="pl-PL"/>
              </w:rPr>
              <w:t xml:space="preserve"> na opakowania jednorazowego użytku</w:t>
            </w:r>
          </w:p>
        </w:tc>
        <w:tc>
          <w:tcPr>
            <w:tcW w:w="5419" w:type="dxa"/>
          </w:tcPr>
          <w:p w14:paraId="1C05FA60" w14:textId="77777777" w:rsidR="00967860" w:rsidRPr="007D23C7" w:rsidRDefault="00967860" w:rsidP="00967860">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 xml:space="preserve">Konieczne jest wprowadzenie ustawowego obowiązku zawarcia umowy wprowadzającego </w:t>
            </w:r>
            <w:r w:rsidR="003D5E18">
              <w:rPr>
                <w:rFonts w:asciiTheme="minorHAnsi" w:hAnsiTheme="minorHAnsi" w:cstheme="minorHAnsi"/>
                <w:sz w:val="22"/>
                <w:szCs w:val="22"/>
                <w:lang w:val="pl-PL"/>
              </w:rPr>
              <w:t xml:space="preserve">napoje w opakowaniach jednorazowego użytku </w:t>
            </w:r>
            <w:r w:rsidRPr="007D23C7">
              <w:rPr>
                <w:rFonts w:asciiTheme="minorHAnsi" w:hAnsiTheme="minorHAnsi" w:cstheme="minorHAnsi"/>
                <w:sz w:val="22"/>
                <w:szCs w:val="22"/>
                <w:lang w:val="pl-PL"/>
              </w:rPr>
              <w:t>z podmiotem reprezentującym prowadzącym system kaucyjny.</w:t>
            </w:r>
          </w:p>
        </w:tc>
        <w:tc>
          <w:tcPr>
            <w:tcW w:w="5427" w:type="dxa"/>
          </w:tcPr>
          <w:p w14:paraId="6D300B8F" w14:textId="79BF72C9" w:rsidR="00967860" w:rsidRPr="00727C38" w:rsidRDefault="00727C38" w:rsidP="00727C38">
            <w:pPr>
              <w:pStyle w:val="ZARTzmartartykuempunktem"/>
              <w:spacing w:line="240" w:lineRule="auto"/>
              <w:rPr>
                <w:rFonts w:asciiTheme="minorHAnsi" w:hAnsiTheme="minorHAnsi" w:cstheme="minorHAnsi"/>
                <w:sz w:val="22"/>
                <w:szCs w:val="22"/>
                <w:lang w:val="pl-PL"/>
              </w:rPr>
            </w:pPr>
            <w:r w:rsidRPr="00727C38">
              <w:rPr>
                <w:rFonts w:asciiTheme="minorHAnsi" w:hAnsiTheme="minorHAnsi" w:cstheme="minorHAnsi"/>
                <w:sz w:val="22"/>
                <w:szCs w:val="22"/>
                <w:lang w:val="pl-PL"/>
              </w:rPr>
              <w:t>„</w:t>
            </w:r>
            <w:r w:rsidR="003D5E18" w:rsidRPr="00727C38">
              <w:rPr>
                <w:rFonts w:asciiTheme="minorHAnsi" w:hAnsiTheme="minorHAnsi" w:cstheme="minorHAnsi"/>
                <w:sz w:val="22"/>
                <w:szCs w:val="22"/>
                <w:lang w:val="pl-PL"/>
              </w:rPr>
              <w:t>5. Wprowadzający napoje w opakowaniach jednorazowego użytku, o którym mowa w poz. 1 i 3 załącznika nr 1a, jest obowiązany do zawarcia umowy, w formie pisemnej pod rygorem nieważności, z podmiotem reprezentującym dotyczącej przystąpienia do systemu kaucyjnego dla tych opakowań.</w:t>
            </w:r>
            <w:r w:rsidRPr="00727C38">
              <w:rPr>
                <w:rFonts w:asciiTheme="minorHAnsi" w:hAnsiTheme="minorHAnsi" w:cstheme="minorHAnsi"/>
                <w:sz w:val="22"/>
                <w:szCs w:val="22"/>
                <w:lang w:val="pl-PL"/>
              </w:rPr>
              <w:t>”</w:t>
            </w:r>
          </w:p>
        </w:tc>
      </w:tr>
      <w:tr w:rsidR="003D5E18" w:rsidRPr="000A062E" w14:paraId="04926C45" w14:textId="77777777" w:rsidTr="00A06118">
        <w:tc>
          <w:tcPr>
            <w:tcW w:w="5414" w:type="dxa"/>
          </w:tcPr>
          <w:p w14:paraId="777BC878" w14:textId="76B340E4" w:rsidR="003D5E18" w:rsidRPr="006E7955" w:rsidRDefault="003D5E18" w:rsidP="00967860">
            <w:pPr>
              <w:jc w:val="both"/>
              <w:rPr>
                <w:rFonts w:asciiTheme="minorHAnsi" w:hAnsiTheme="minorHAnsi" w:cstheme="minorHAnsi"/>
                <w:sz w:val="22"/>
                <w:szCs w:val="22"/>
                <w:lang w:val="pl-PL"/>
              </w:rPr>
            </w:pPr>
            <w:r w:rsidRPr="006E7955">
              <w:rPr>
                <w:rFonts w:asciiTheme="minorHAnsi" w:hAnsiTheme="minorHAnsi" w:cstheme="minorHAnsi"/>
                <w:sz w:val="22"/>
                <w:szCs w:val="22"/>
                <w:lang w:val="pl-PL"/>
              </w:rPr>
              <w:t>Art. 40g ust. 5a</w:t>
            </w:r>
            <w:r w:rsidR="006E7955">
              <w:rPr>
                <w:rFonts w:asciiTheme="minorHAnsi" w:hAnsiTheme="minorHAnsi" w:cstheme="minorHAnsi"/>
                <w:sz w:val="22"/>
                <w:szCs w:val="22"/>
                <w:lang w:val="pl-PL"/>
              </w:rPr>
              <w:t xml:space="preserve"> </w:t>
            </w:r>
            <w:r w:rsidR="006E7955" w:rsidRPr="006E7955">
              <w:rPr>
                <w:rFonts w:asciiTheme="minorHAnsi" w:hAnsiTheme="minorHAnsi" w:cstheme="minorHAnsi"/>
                <w:sz w:val="22"/>
                <w:szCs w:val="22"/>
                <w:lang w:val="pl-PL"/>
              </w:rPr>
              <w:t xml:space="preserve">- </w:t>
            </w:r>
            <w:r w:rsidR="006E7955" w:rsidRPr="007D23C7">
              <w:rPr>
                <w:rFonts w:asciiTheme="minorHAnsi" w:hAnsiTheme="minorHAnsi" w:cstheme="minorHAnsi"/>
                <w:sz w:val="22"/>
                <w:szCs w:val="22"/>
                <w:lang w:val="pl-PL"/>
              </w:rPr>
              <w:t>przystąpienie do systemu kaucyjnego</w:t>
            </w:r>
            <w:r w:rsidR="006E7955">
              <w:rPr>
                <w:rFonts w:asciiTheme="minorHAnsi" w:hAnsiTheme="minorHAnsi" w:cstheme="minorHAnsi"/>
                <w:sz w:val="22"/>
                <w:szCs w:val="22"/>
                <w:lang w:val="pl-PL"/>
              </w:rPr>
              <w:t xml:space="preserve"> na opakowania wielokrotnego użytku</w:t>
            </w:r>
          </w:p>
        </w:tc>
        <w:tc>
          <w:tcPr>
            <w:tcW w:w="5419" w:type="dxa"/>
          </w:tcPr>
          <w:p w14:paraId="62C6AD4F" w14:textId="77777777" w:rsidR="003D5E18" w:rsidRPr="003D5E18" w:rsidRDefault="003D5E18" w:rsidP="00967860">
            <w:pPr>
              <w:jc w:val="both"/>
              <w:rPr>
                <w:rFonts w:asciiTheme="minorHAnsi" w:hAnsiTheme="minorHAnsi" w:cstheme="minorHAnsi"/>
                <w:sz w:val="22"/>
                <w:szCs w:val="22"/>
                <w:lang w:val="pl-PL"/>
              </w:rPr>
            </w:pPr>
            <w:r w:rsidRPr="003D5E18">
              <w:rPr>
                <w:rFonts w:asciiTheme="minorHAnsi" w:hAnsiTheme="minorHAnsi" w:cstheme="minorHAnsi"/>
                <w:sz w:val="22"/>
                <w:szCs w:val="22"/>
                <w:lang w:val="pl-PL"/>
              </w:rPr>
              <w:t>W przypadku gdy wprowadzający na</w:t>
            </w:r>
            <w:r>
              <w:rPr>
                <w:rFonts w:asciiTheme="minorHAnsi" w:hAnsiTheme="minorHAnsi" w:cstheme="minorHAnsi"/>
                <w:sz w:val="22"/>
                <w:szCs w:val="22"/>
                <w:lang w:val="pl-PL"/>
              </w:rPr>
              <w:t xml:space="preserve">poje w opakowaniach wielokrotnego użytku zdecyduje się ustanowienie przedstawiciela dla grupy wprowadzających napoje w opakowaniach wielokrotnego użytku, powinien zawrzeć z tym przedstawicielem umowę. </w:t>
            </w:r>
          </w:p>
        </w:tc>
        <w:tc>
          <w:tcPr>
            <w:tcW w:w="5427" w:type="dxa"/>
          </w:tcPr>
          <w:p w14:paraId="70E10BE6" w14:textId="65222668" w:rsidR="003D5E18" w:rsidRPr="00727C38" w:rsidRDefault="00727C38" w:rsidP="00727C38">
            <w:pPr>
              <w:pStyle w:val="ZARTzmartartykuempunktem"/>
              <w:spacing w:line="240" w:lineRule="auto"/>
              <w:rPr>
                <w:rFonts w:asciiTheme="minorHAnsi" w:hAnsiTheme="minorHAnsi" w:cstheme="minorHAnsi"/>
                <w:sz w:val="22"/>
                <w:szCs w:val="22"/>
                <w:lang w:val="pl-PL"/>
              </w:rPr>
            </w:pPr>
            <w:r>
              <w:rPr>
                <w:rFonts w:asciiTheme="minorHAnsi" w:hAnsiTheme="minorHAnsi" w:cstheme="minorHAnsi"/>
                <w:sz w:val="22"/>
                <w:szCs w:val="22"/>
                <w:lang w:val="pl-PL"/>
              </w:rPr>
              <w:t>„</w:t>
            </w:r>
            <w:r w:rsidR="003D5E18" w:rsidRPr="00727C38">
              <w:rPr>
                <w:rFonts w:asciiTheme="minorHAnsi" w:hAnsiTheme="minorHAnsi" w:cstheme="minorHAnsi"/>
                <w:sz w:val="22"/>
                <w:szCs w:val="22"/>
                <w:lang w:val="pl-PL"/>
              </w:rPr>
              <w:t>5a. Warunkiem przystąpienia wprowadzającego napoje w opakowaniach wielokrotnego użytku do systemu kaucyjnego na opakowania wielokrotnego użytku utworzonego przez przedstawiciela, o którym mowa w ust. 4a, jest zawarcie umowy, w formie pisemnej pod rygorem nieważności, z tym przedstawicielem dotyczącej przystąpienia do systemu kaucyjnego dla tych opakowań.</w:t>
            </w:r>
            <w:r>
              <w:rPr>
                <w:rFonts w:asciiTheme="minorHAnsi" w:hAnsiTheme="minorHAnsi" w:cstheme="minorHAnsi"/>
                <w:sz w:val="22"/>
                <w:szCs w:val="22"/>
                <w:lang w:val="pl-PL"/>
              </w:rPr>
              <w:t>”</w:t>
            </w:r>
          </w:p>
        </w:tc>
      </w:tr>
      <w:tr w:rsidR="00967860" w:rsidRPr="000A062E" w14:paraId="1744D97C" w14:textId="77777777" w:rsidTr="00A06118">
        <w:tc>
          <w:tcPr>
            <w:tcW w:w="5414" w:type="dxa"/>
          </w:tcPr>
          <w:p w14:paraId="00505455" w14:textId="6CBCD258" w:rsidR="00967860" w:rsidRPr="00E75F04" w:rsidRDefault="001B72CF" w:rsidP="00967860">
            <w:pPr>
              <w:jc w:val="both"/>
              <w:rPr>
                <w:rFonts w:asciiTheme="minorHAnsi" w:hAnsiTheme="minorHAnsi" w:cstheme="minorHAnsi"/>
                <w:sz w:val="22"/>
                <w:szCs w:val="22"/>
                <w:lang w:val="pl-PL"/>
              </w:rPr>
            </w:pPr>
            <w:r>
              <w:rPr>
                <w:rFonts w:asciiTheme="minorHAnsi" w:hAnsiTheme="minorHAnsi" w:cstheme="minorHAnsi"/>
                <w:sz w:val="22"/>
                <w:szCs w:val="22"/>
                <w:lang w:val="pl-PL"/>
              </w:rPr>
              <w:t>Art</w:t>
            </w:r>
            <w:r w:rsidR="00967860" w:rsidRPr="00E75F04">
              <w:rPr>
                <w:rFonts w:asciiTheme="minorHAnsi" w:hAnsiTheme="minorHAnsi" w:cstheme="minorHAnsi"/>
                <w:sz w:val="22"/>
                <w:szCs w:val="22"/>
                <w:lang w:val="pl-PL"/>
              </w:rPr>
              <w:t xml:space="preserve">. 40g ust. </w:t>
            </w:r>
            <w:r w:rsidR="00E75F04" w:rsidRPr="00E75F04">
              <w:rPr>
                <w:rFonts w:asciiTheme="minorHAnsi" w:hAnsiTheme="minorHAnsi" w:cstheme="minorHAnsi"/>
                <w:sz w:val="22"/>
                <w:szCs w:val="22"/>
                <w:lang w:val="pl-PL"/>
              </w:rPr>
              <w:t xml:space="preserve">8 i ust. </w:t>
            </w:r>
            <w:r w:rsidR="00967860" w:rsidRPr="00E75F04">
              <w:rPr>
                <w:rFonts w:asciiTheme="minorHAnsi" w:hAnsiTheme="minorHAnsi" w:cstheme="minorHAnsi"/>
                <w:sz w:val="22"/>
                <w:szCs w:val="22"/>
                <w:lang w:val="pl-PL"/>
              </w:rPr>
              <w:t>8</w:t>
            </w:r>
            <w:r w:rsidR="00E75F04" w:rsidRPr="00E75F04">
              <w:rPr>
                <w:rFonts w:asciiTheme="minorHAnsi" w:hAnsiTheme="minorHAnsi" w:cstheme="minorHAnsi"/>
                <w:sz w:val="22"/>
                <w:szCs w:val="22"/>
                <w:lang w:val="pl-PL"/>
              </w:rPr>
              <w:t>a</w:t>
            </w:r>
            <w:r w:rsidR="006E7955">
              <w:rPr>
                <w:rFonts w:asciiTheme="minorHAnsi" w:hAnsiTheme="minorHAnsi" w:cstheme="minorHAnsi"/>
                <w:sz w:val="22"/>
                <w:szCs w:val="22"/>
                <w:lang w:val="pl-PL"/>
              </w:rPr>
              <w:t xml:space="preserve"> – obowiązek przekazywania danych</w:t>
            </w:r>
          </w:p>
        </w:tc>
        <w:tc>
          <w:tcPr>
            <w:tcW w:w="5419" w:type="dxa"/>
          </w:tcPr>
          <w:p w14:paraId="24BFFC60" w14:textId="77777777" w:rsidR="00967860" w:rsidRPr="007D23C7" w:rsidRDefault="00E75F04" w:rsidP="00967860">
            <w:p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Rozdzielenie obowiązków informacyjnych w odniesieniu do systemów kaucyjnych na opakowania jednorazowego użytku i wielokrotnego użytku oraz wskazanie odpowiednich podmiotów, którym przekazuje się te informacje. </w:t>
            </w:r>
          </w:p>
        </w:tc>
        <w:tc>
          <w:tcPr>
            <w:tcW w:w="5427" w:type="dxa"/>
          </w:tcPr>
          <w:p w14:paraId="7441AAE4" w14:textId="6E3D360D" w:rsidR="00E75F04" w:rsidRPr="00727C38" w:rsidRDefault="00727C38" w:rsidP="00727C38">
            <w:pPr>
              <w:pStyle w:val="ZARTzmartartykuempunktem"/>
              <w:spacing w:line="240" w:lineRule="auto"/>
              <w:rPr>
                <w:rFonts w:asciiTheme="minorHAnsi" w:hAnsiTheme="minorHAnsi" w:cstheme="minorHAnsi"/>
                <w:sz w:val="22"/>
                <w:szCs w:val="22"/>
                <w:lang w:val="pl-PL"/>
              </w:rPr>
            </w:pPr>
            <w:r w:rsidRPr="00727C38">
              <w:rPr>
                <w:rFonts w:asciiTheme="minorHAnsi" w:hAnsiTheme="minorHAnsi" w:cstheme="minorHAnsi"/>
                <w:sz w:val="22"/>
                <w:szCs w:val="22"/>
                <w:lang w:val="pl-PL"/>
              </w:rPr>
              <w:t>„</w:t>
            </w:r>
            <w:r w:rsidR="00E75F04" w:rsidRPr="00727C38">
              <w:rPr>
                <w:rFonts w:asciiTheme="minorHAnsi" w:hAnsiTheme="minorHAnsi" w:cstheme="minorHAnsi"/>
                <w:sz w:val="22"/>
                <w:szCs w:val="22"/>
                <w:lang w:val="pl-PL"/>
              </w:rPr>
              <w:t>8. Wprowadzający napoje w opakowaniach jednorazowego użytku jest obowiązany przekazać podmiotowi reprezentującemu dane niezbędne do realizacji obowiązków w zakresie systemu kaucyjnego na opakowania jednorazowego użytku, w tym informacje o wszystkich wprowadzonych przez niego do obrotu w danym roku kalendarzowym napojach w opakowaniach jedno</w:t>
            </w:r>
            <w:r w:rsidRPr="00727C38">
              <w:rPr>
                <w:rFonts w:asciiTheme="minorHAnsi" w:hAnsiTheme="minorHAnsi" w:cstheme="minorHAnsi"/>
                <w:sz w:val="22"/>
                <w:szCs w:val="22"/>
                <w:lang w:val="pl-PL"/>
              </w:rPr>
              <w:t>razowego</w:t>
            </w:r>
            <w:r w:rsidR="00E75F04" w:rsidRPr="00727C38">
              <w:rPr>
                <w:rFonts w:asciiTheme="minorHAnsi" w:hAnsiTheme="minorHAnsi" w:cstheme="minorHAnsi"/>
                <w:sz w:val="22"/>
                <w:szCs w:val="22"/>
                <w:lang w:val="pl-PL"/>
              </w:rPr>
              <w:t xml:space="preserve"> użytku.</w:t>
            </w:r>
          </w:p>
          <w:p w14:paraId="12E2863F" w14:textId="76A2B49F" w:rsidR="00967860" w:rsidRPr="00727C38" w:rsidRDefault="00E75F04" w:rsidP="00727C38">
            <w:pPr>
              <w:pStyle w:val="ZARTzmartartykuempunktem"/>
              <w:spacing w:line="240" w:lineRule="auto"/>
              <w:rPr>
                <w:rFonts w:asciiTheme="minorHAnsi" w:hAnsiTheme="minorHAnsi" w:cstheme="minorHAnsi"/>
                <w:sz w:val="22"/>
                <w:szCs w:val="22"/>
                <w:lang w:val="pl-PL"/>
              </w:rPr>
            </w:pPr>
            <w:r w:rsidRPr="00727C38">
              <w:rPr>
                <w:rFonts w:asciiTheme="minorHAnsi" w:hAnsiTheme="minorHAnsi" w:cstheme="minorHAnsi"/>
                <w:sz w:val="22"/>
                <w:szCs w:val="22"/>
                <w:lang w:val="pl-PL"/>
              </w:rPr>
              <w:t>8a. Wprowadzający napoje w opakowaniach wielokrotnego użytku jest obowiązany przekazać przedstawicielowi, o którym mowa w ust. 4a, dane niezbędne do realizacji obowiązków w zakresie systemu kaucyjnego na opakowania wielokrotnego użytku, w tym informacje o wszystkich wprowadzonych przez niego do obrotu w danym roku kalendarzowym napojach w opakowaniach wielokrotnego użytku.</w:t>
            </w:r>
            <w:r w:rsidR="00727C38" w:rsidRPr="00727C38">
              <w:rPr>
                <w:rFonts w:asciiTheme="minorHAnsi" w:hAnsiTheme="minorHAnsi" w:cstheme="minorHAnsi"/>
                <w:sz w:val="22"/>
                <w:szCs w:val="22"/>
                <w:lang w:val="pl-PL"/>
              </w:rPr>
              <w:t>”</w:t>
            </w:r>
          </w:p>
        </w:tc>
      </w:tr>
      <w:tr w:rsidR="00E75F04" w:rsidRPr="000A062E" w14:paraId="68B7D536" w14:textId="77777777" w:rsidTr="00A06118">
        <w:tc>
          <w:tcPr>
            <w:tcW w:w="5414" w:type="dxa"/>
          </w:tcPr>
          <w:p w14:paraId="47581F2C" w14:textId="2A08214B" w:rsidR="00E75F04" w:rsidRPr="006E7955" w:rsidRDefault="00E75F04" w:rsidP="00967860">
            <w:pPr>
              <w:jc w:val="both"/>
              <w:rPr>
                <w:rFonts w:asciiTheme="minorHAnsi" w:hAnsiTheme="minorHAnsi" w:cstheme="minorHAnsi"/>
                <w:sz w:val="22"/>
                <w:szCs w:val="22"/>
                <w:lang w:val="pl-PL"/>
              </w:rPr>
            </w:pPr>
            <w:r w:rsidRPr="006E7955">
              <w:rPr>
                <w:rFonts w:asciiTheme="minorHAnsi" w:hAnsiTheme="minorHAnsi" w:cstheme="minorHAnsi"/>
                <w:sz w:val="22"/>
                <w:szCs w:val="22"/>
                <w:lang w:val="pl-PL"/>
              </w:rPr>
              <w:t>Art. 40g ust. 9</w:t>
            </w:r>
            <w:r w:rsidR="006E7955" w:rsidRPr="006E7955">
              <w:rPr>
                <w:rFonts w:asciiTheme="minorHAnsi" w:hAnsiTheme="minorHAnsi" w:cstheme="minorHAnsi"/>
                <w:sz w:val="22"/>
                <w:szCs w:val="22"/>
                <w:lang w:val="pl-PL"/>
              </w:rPr>
              <w:t xml:space="preserve"> – opłata pro</w:t>
            </w:r>
            <w:r w:rsidR="006E7955">
              <w:rPr>
                <w:rFonts w:asciiTheme="minorHAnsi" w:hAnsiTheme="minorHAnsi" w:cstheme="minorHAnsi"/>
                <w:sz w:val="22"/>
                <w:szCs w:val="22"/>
                <w:lang w:val="pl-PL"/>
              </w:rPr>
              <w:t>duktowa</w:t>
            </w:r>
          </w:p>
        </w:tc>
        <w:tc>
          <w:tcPr>
            <w:tcW w:w="5419" w:type="dxa"/>
          </w:tcPr>
          <w:p w14:paraId="1AB0AC82" w14:textId="35BF9426" w:rsidR="00E75F04" w:rsidRPr="00E75F04" w:rsidRDefault="006E7955" w:rsidP="00967860">
            <w:pPr>
              <w:jc w:val="both"/>
              <w:rPr>
                <w:rFonts w:asciiTheme="minorHAnsi" w:hAnsiTheme="minorHAnsi" w:cstheme="minorHAnsi"/>
                <w:sz w:val="22"/>
                <w:szCs w:val="22"/>
                <w:lang w:val="pl-PL"/>
              </w:rPr>
            </w:pPr>
            <w:r>
              <w:rPr>
                <w:rFonts w:asciiTheme="minorHAnsi" w:hAnsiTheme="minorHAnsi" w:cstheme="minorHAnsi"/>
                <w:sz w:val="22"/>
                <w:szCs w:val="22"/>
                <w:lang w:val="pl-PL"/>
              </w:rPr>
              <w:t>Konieczność o</w:t>
            </w:r>
            <w:r w:rsidR="00E75F04">
              <w:rPr>
                <w:rFonts w:asciiTheme="minorHAnsi" w:hAnsiTheme="minorHAnsi" w:cstheme="minorHAnsi"/>
                <w:sz w:val="22"/>
                <w:szCs w:val="22"/>
                <w:lang w:val="pl-PL"/>
              </w:rPr>
              <w:t>kreśleni</w:t>
            </w:r>
            <w:r>
              <w:rPr>
                <w:rFonts w:asciiTheme="minorHAnsi" w:hAnsiTheme="minorHAnsi" w:cstheme="minorHAnsi"/>
                <w:sz w:val="22"/>
                <w:szCs w:val="22"/>
                <w:lang w:val="pl-PL"/>
              </w:rPr>
              <w:t>a</w:t>
            </w:r>
            <w:r w:rsidR="00E75F04">
              <w:rPr>
                <w:rFonts w:asciiTheme="minorHAnsi" w:hAnsiTheme="minorHAnsi" w:cstheme="minorHAnsi"/>
                <w:sz w:val="22"/>
                <w:szCs w:val="22"/>
                <w:lang w:val="pl-PL"/>
              </w:rPr>
              <w:t xml:space="preserve"> podmiotów, w odniesieniu do których wprowadzający opakowania nie przekazał informacji z rozróżnieniem na system kaucyjny na opakowania jednorazowego i wielokrotnego użytku. </w:t>
            </w:r>
          </w:p>
        </w:tc>
        <w:tc>
          <w:tcPr>
            <w:tcW w:w="5427" w:type="dxa"/>
          </w:tcPr>
          <w:p w14:paraId="77F763AD" w14:textId="5274895C" w:rsidR="00E75F04" w:rsidRPr="00727C38" w:rsidRDefault="00727C38" w:rsidP="00727C38">
            <w:pPr>
              <w:pStyle w:val="ZARTzmartartykuempunktem"/>
              <w:spacing w:line="240" w:lineRule="auto"/>
              <w:rPr>
                <w:rFonts w:asciiTheme="minorHAnsi" w:hAnsiTheme="minorHAnsi" w:cstheme="minorHAnsi"/>
                <w:sz w:val="22"/>
                <w:szCs w:val="22"/>
                <w:lang w:val="pl-PL"/>
              </w:rPr>
            </w:pPr>
            <w:r w:rsidRPr="00727C38">
              <w:rPr>
                <w:rFonts w:asciiTheme="minorHAnsi" w:hAnsiTheme="minorHAnsi" w:cstheme="minorHAnsi"/>
                <w:sz w:val="22"/>
                <w:szCs w:val="22"/>
                <w:lang w:val="pl-PL"/>
              </w:rPr>
              <w:t>„</w:t>
            </w:r>
            <w:r w:rsidR="00E75F04" w:rsidRPr="00727C38">
              <w:rPr>
                <w:rFonts w:asciiTheme="minorHAnsi" w:hAnsiTheme="minorHAnsi" w:cstheme="minorHAnsi"/>
                <w:sz w:val="22"/>
                <w:szCs w:val="22"/>
                <w:lang w:val="pl-PL"/>
              </w:rPr>
              <w:t xml:space="preserve">9. W przypadku nieprzekazania podmiotowi reprezentującemu albo przedstawicielowi, o którym mowa w ust. 4a, danych, o których mowa w ust. 8 </w:t>
            </w:r>
            <w:r w:rsidR="006E7955">
              <w:rPr>
                <w:rFonts w:asciiTheme="minorHAnsi" w:hAnsiTheme="minorHAnsi" w:cstheme="minorHAnsi"/>
                <w:sz w:val="22"/>
                <w:szCs w:val="22"/>
                <w:lang w:val="pl-PL"/>
              </w:rPr>
              <w:t xml:space="preserve">i </w:t>
            </w:r>
            <w:r w:rsidR="00E75F04" w:rsidRPr="00727C38">
              <w:rPr>
                <w:rFonts w:asciiTheme="minorHAnsi" w:hAnsiTheme="minorHAnsi" w:cstheme="minorHAnsi"/>
                <w:sz w:val="22"/>
                <w:szCs w:val="22"/>
                <w:lang w:val="pl-PL"/>
              </w:rPr>
              <w:t xml:space="preserve"> </w:t>
            </w:r>
            <w:r w:rsidRPr="00727C38">
              <w:rPr>
                <w:rFonts w:asciiTheme="minorHAnsi" w:hAnsiTheme="minorHAnsi" w:cstheme="minorHAnsi"/>
                <w:sz w:val="22"/>
                <w:szCs w:val="22"/>
                <w:lang w:val="pl-PL"/>
              </w:rPr>
              <w:t xml:space="preserve">w </w:t>
            </w:r>
            <w:r w:rsidR="00E75F04" w:rsidRPr="00727C38">
              <w:rPr>
                <w:rFonts w:asciiTheme="minorHAnsi" w:hAnsiTheme="minorHAnsi" w:cstheme="minorHAnsi"/>
                <w:sz w:val="22"/>
                <w:szCs w:val="22"/>
                <w:lang w:val="pl-PL"/>
              </w:rPr>
              <w:t>ust. 8a, wprowadzający napoje w opakowaniach jest obowiązany do wniesienia opłaty produktowej obliczonej w odniesieniu do napojów w opakowaniach, o których nie poinformował podmiotu reprezentującego albo przedstawiciela, o którym mowa w ust. 4a, a które wprowadził do obrotu w danym roku.</w:t>
            </w:r>
            <w:r w:rsidRPr="00727C38">
              <w:rPr>
                <w:rFonts w:asciiTheme="minorHAnsi" w:hAnsiTheme="minorHAnsi" w:cstheme="minorHAnsi"/>
                <w:sz w:val="22"/>
                <w:szCs w:val="22"/>
                <w:lang w:val="pl-PL"/>
              </w:rPr>
              <w:t>”</w:t>
            </w:r>
          </w:p>
        </w:tc>
      </w:tr>
      <w:tr w:rsidR="00EC3E5B" w:rsidRPr="000A062E" w14:paraId="2A76CB9A" w14:textId="77777777" w:rsidTr="00A06118">
        <w:tc>
          <w:tcPr>
            <w:tcW w:w="5414" w:type="dxa"/>
          </w:tcPr>
          <w:p w14:paraId="6F7B7213" w14:textId="5C9DDAD3" w:rsidR="00EC3E5B" w:rsidRPr="006E7955" w:rsidRDefault="00EC3E5B" w:rsidP="00967860">
            <w:pPr>
              <w:jc w:val="both"/>
              <w:rPr>
                <w:rFonts w:asciiTheme="minorHAnsi" w:hAnsiTheme="minorHAnsi" w:cstheme="minorHAnsi"/>
                <w:sz w:val="22"/>
                <w:szCs w:val="22"/>
                <w:lang w:val="pl-PL" w:eastAsia="ar-SA"/>
              </w:rPr>
            </w:pPr>
            <w:r w:rsidRPr="006E7955">
              <w:rPr>
                <w:rFonts w:asciiTheme="minorHAnsi" w:hAnsiTheme="minorHAnsi" w:cstheme="minorHAnsi"/>
                <w:sz w:val="22"/>
                <w:szCs w:val="22"/>
                <w:lang w:val="pl-PL" w:eastAsia="ar-SA"/>
              </w:rPr>
              <w:t>Art. 40g ust. 10 pkt 2</w:t>
            </w:r>
            <w:r w:rsidR="006E7955" w:rsidRPr="006E7955">
              <w:rPr>
                <w:rFonts w:asciiTheme="minorHAnsi" w:hAnsiTheme="minorHAnsi" w:cstheme="minorHAnsi"/>
                <w:sz w:val="22"/>
                <w:szCs w:val="22"/>
                <w:lang w:val="pl-PL" w:eastAsia="ar-SA"/>
              </w:rPr>
              <w:t xml:space="preserve"> – podstawowe zasady </w:t>
            </w:r>
            <w:r w:rsidR="006E7955">
              <w:rPr>
                <w:rFonts w:asciiTheme="minorHAnsi" w:hAnsiTheme="minorHAnsi" w:cstheme="minorHAnsi"/>
                <w:sz w:val="22"/>
                <w:szCs w:val="22"/>
                <w:lang w:val="pl-PL" w:eastAsia="ar-SA"/>
              </w:rPr>
              <w:t>systemu kaucyjnego na opakowania jednorazowego użytku</w:t>
            </w:r>
          </w:p>
        </w:tc>
        <w:tc>
          <w:tcPr>
            <w:tcW w:w="5419" w:type="dxa"/>
          </w:tcPr>
          <w:p w14:paraId="6DD42D99" w14:textId="228765BC" w:rsidR="00EC3E5B" w:rsidRPr="00EC3E5B" w:rsidRDefault="00EC3E5B" w:rsidP="00967860">
            <w:pPr>
              <w:jc w:val="both"/>
              <w:rPr>
                <w:rFonts w:asciiTheme="minorHAnsi" w:hAnsiTheme="minorHAnsi" w:cstheme="minorHAnsi"/>
                <w:sz w:val="22"/>
                <w:szCs w:val="22"/>
                <w:lang w:val="pl-PL"/>
              </w:rPr>
            </w:pPr>
            <w:r w:rsidRPr="00EC3E5B">
              <w:rPr>
                <w:rFonts w:asciiTheme="minorHAnsi" w:hAnsiTheme="minorHAnsi" w:cstheme="minorHAnsi"/>
                <w:sz w:val="22"/>
                <w:szCs w:val="22"/>
                <w:lang w:val="pl-PL"/>
              </w:rPr>
              <w:t>Zmiana ust. 10 pkt 2 poprzez nieuwzględnianie w systemie jednostek handl</w:t>
            </w:r>
            <w:r w:rsidR="006E7955">
              <w:rPr>
                <w:rFonts w:asciiTheme="minorHAnsi" w:hAnsiTheme="minorHAnsi" w:cstheme="minorHAnsi"/>
                <w:sz w:val="22"/>
                <w:szCs w:val="22"/>
                <w:lang w:val="pl-PL"/>
              </w:rPr>
              <w:t>u</w:t>
            </w:r>
            <w:r w:rsidRPr="00EC3E5B">
              <w:rPr>
                <w:rFonts w:asciiTheme="minorHAnsi" w:hAnsiTheme="minorHAnsi" w:cstheme="minorHAnsi"/>
                <w:sz w:val="22"/>
                <w:szCs w:val="22"/>
                <w:lang w:val="pl-PL"/>
              </w:rPr>
              <w:t xml:space="preserve"> hur</w:t>
            </w:r>
            <w:r>
              <w:rPr>
                <w:rFonts w:asciiTheme="minorHAnsi" w:hAnsiTheme="minorHAnsi" w:cstheme="minorHAnsi"/>
                <w:sz w:val="22"/>
                <w:szCs w:val="22"/>
                <w:lang w:val="pl-PL"/>
              </w:rPr>
              <w:t>towego</w:t>
            </w:r>
            <w:r w:rsidRPr="00EC3E5B">
              <w:rPr>
                <w:rFonts w:asciiTheme="minorHAnsi" w:hAnsiTheme="minorHAnsi" w:cstheme="minorHAnsi"/>
                <w:sz w:val="22"/>
                <w:szCs w:val="22"/>
                <w:lang w:val="pl-PL"/>
              </w:rPr>
              <w:t xml:space="preserve"> </w:t>
            </w:r>
            <w:r>
              <w:rPr>
                <w:rFonts w:asciiTheme="minorHAnsi" w:hAnsiTheme="minorHAnsi" w:cstheme="minorHAnsi"/>
                <w:sz w:val="22"/>
                <w:szCs w:val="22"/>
                <w:lang w:val="pl-PL"/>
              </w:rPr>
              <w:t xml:space="preserve">jako punktów odbierających odpady opakowaniowe objęte systemem. </w:t>
            </w:r>
          </w:p>
        </w:tc>
        <w:tc>
          <w:tcPr>
            <w:tcW w:w="5427" w:type="dxa"/>
          </w:tcPr>
          <w:p w14:paraId="7FE63998" w14:textId="1AAABAA7" w:rsidR="00EC3E5B" w:rsidRPr="00727C38" w:rsidRDefault="001B72CF" w:rsidP="00727C38">
            <w:pPr>
              <w:pStyle w:val="ZPKTzmpktartykuempunktem"/>
              <w:spacing w:line="240" w:lineRule="auto"/>
              <w:rPr>
                <w:rFonts w:asciiTheme="minorHAnsi" w:hAnsiTheme="minorHAnsi" w:cstheme="minorHAnsi"/>
                <w:sz w:val="22"/>
                <w:szCs w:val="22"/>
                <w:lang w:val="pl-PL"/>
              </w:rPr>
            </w:pPr>
            <w:r w:rsidRPr="00727C38">
              <w:rPr>
                <w:rFonts w:asciiTheme="minorHAnsi" w:hAnsiTheme="minorHAnsi" w:cstheme="minorHAnsi"/>
                <w:sz w:val="22"/>
                <w:szCs w:val="22"/>
                <w:lang w:val="pl-PL"/>
              </w:rPr>
              <w:t>Art</w:t>
            </w:r>
            <w:r w:rsidR="00EC3E5B" w:rsidRPr="00727C38">
              <w:rPr>
                <w:rFonts w:asciiTheme="minorHAnsi" w:hAnsiTheme="minorHAnsi" w:cstheme="minorHAnsi"/>
                <w:sz w:val="22"/>
                <w:szCs w:val="22"/>
                <w:lang w:val="pl-PL"/>
              </w:rPr>
              <w:t>. 10 g ust. 10 pkt 2</w:t>
            </w:r>
          </w:p>
          <w:p w14:paraId="307598E1" w14:textId="3CC6C440" w:rsidR="00EC3E5B" w:rsidRPr="00EC3E5B" w:rsidRDefault="00727C38" w:rsidP="00727C38">
            <w:pPr>
              <w:pStyle w:val="ZPKTzmpktartykuempunktem"/>
              <w:spacing w:line="240" w:lineRule="auto"/>
              <w:rPr>
                <w:rFonts w:asciiTheme="minorHAnsi" w:hAnsiTheme="minorHAnsi" w:cstheme="minorHAnsi"/>
                <w:sz w:val="22"/>
                <w:szCs w:val="22"/>
                <w:lang w:val="pl-PL"/>
              </w:rPr>
            </w:pPr>
            <w:r>
              <w:rPr>
                <w:rFonts w:asciiTheme="minorHAnsi" w:hAnsiTheme="minorHAnsi" w:cstheme="minorHAnsi"/>
                <w:sz w:val="22"/>
                <w:szCs w:val="22"/>
                <w:lang w:val="pl-PL"/>
              </w:rPr>
              <w:t>„</w:t>
            </w:r>
            <w:r w:rsidR="00EC3E5B" w:rsidRPr="00727C38">
              <w:rPr>
                <w:rFonts w:asciiTheme="minorHAnsi" w:hAnsiTheme="minorHAnsi" w:cstheme="minorHAnsi"/>
                <w:sz w:val="22"/>
                <w:szCs w:val="22"/>
                <w:lang w:val="pl-PL"/>
              </w:rPr>
              <w:t>2)</w:t>
            </w:r>
            <w:r w:rsidR="00EC3E5B" w:rsidRPr="00727C38">
              <w:rPr>
                <w:rFonts w:asciiTheme="minorHAnsi" w:hAnsiTheme="minorHAnsi" w:cstheme="minorHAnsi"/>
                <w:sz w:val="22"/>
                <w:szCs w:val="22"/>
                <w:lang w:val="pl-PL"/>
              </w:rPr>
              <w:tab/>
              <w:t>zapewnia powszechny i równy dostęp dla konsumentów, wprowadzających napoje w opakowaniach jednorazowego użytku, jednostek handlu detalicznego oraz innych punktów odbierających odpady opakowaniowe objęte systemem kaucyjnym na opakowania jednorazowego użytku, bez względu na ich powierzchnię;</w:t>
            </w:r>
            <w:r>
              <w:rPr>
                <w:rFonts w:asciiTheme="minorHAnsi" w:hAnsiTheme="minorHAnsi" w:cstheme="minorHAnsi"/>
                <w:sz w:val="22"/>
                <w:szCs w:val="22"/>
                <w:lang w:val="pl-PL"/>
              </w:rPr>
              <w:t>”</w:t>
            </w:r>
          </w:p>
        </w:tc>
      </w:tr>
      <w:tr w:rsidR="00967860" w:rsidRPr="000A062E" w14:paraId="25E0237E" w14:textId="77777777" w:rsidTr="00A06118">
        <w:tc>
          <w:tcPr>
            <w:tcW w:w="5414" w:type="dxa"/>
          </w:tcPr>
          <w:p w14:paraId="2A6DA0F3" w14:textId="405A9790" w:rsidR="00967860" w:rsidRPr="006E7955" w:rsidRDefault="00967860" w:rsidP="00967860">
            <w:pPr>
              <w:jc w:val="both"/>
              <w:rPr>
                <w:rFonts w:asciiTheme="minorHAnsi" w:hAnsiTheme="minorHAnsi" w:cstheme="minorHAnsi"/>
                <w:sz w:val="22"/>
                <w:szCs w:val="22"/>
                <w:lang w:val="pl-PL"/>
              </w:rPr>
            </w:pPr>
            <w:r w:rsidRPr="006E7955">
              <w:rPr>
                <w:rFonts w:asciiTheme="minorHAnsi" w:hAnsiTheme="minorHAnsi" w:cstheme="minorHAnsi"/>
                <w:sz w:val="22"/>
                <w:szCs w:val="22"/>
                <w:lang w:val="pl-PL" w:eastAsia="ar-SA"/>
              </w:rPr>
              <w:t xml:space="preserve">Art. 40g </w:t>
            </w:r>
            <w:r w:rsidR="00E75F04" w:rsidRPr="006E7955">
              <w:rPr>
                <w:rFonts w:asciiTheme="minorHAnsi" w:hAnsiTheme="minorHAnsi" w:cstheme="minorHAnsi"/>
                <w:sz w:val="22"/>
                <w:szCs w:val="22"/>
                <w:lang w:val="pl-PL" w:eastAsia="ar-SA"/>
              </w:rPr>
              <w:t>ust.</w:t>
            </w:r>
            <w:r w:rsidRPr="006E7955">
              <w:rPr>
                <w:rFonts w:asciiTheme="minorHAnsi" w:hAnsiTheme="minorHAnsi" w:cstheme="minorHAnsi"/>
                <w:sz w:val="22"/>
                <w:szCs w:val="22"/>
                <w:lang w:val="pl-PL" w:eastAsia="ar-SA"/>
              </w:rPr>
              <w:t xml:space="preserve"> 10</w:t>
            </w:r>
            <w:r w:rsidR="00EC3E5B" w:rsidRPr="006E7955">
              <w:rPr>
                <w:rFonts w:asciiTheme="minorHAnsi" w:hAnsiTheme="minorHAnsi" w:cstheme="minorHAnsi"/>
                <w:sz w:val="22"/>
                <w:szCs w:val="22"/>
                <w:lang w:val="pl-PL" w:eastAsia="ar-SA"/>
              </w:rPr>
              <w:t>a</w:t>
            </w:r>
            <w:r w:rsidR="006E7955" w:rsidRPr="006E7955">
              <w:rPr>
                <w:rFonts w:asciiTheme="minorHAnsi" w:hAnsiTheme="minorHAnsi" w:cstheme="minorHAnsi"/>
                <w:sz w:val="22"/>
                <w:szCs w:val="22"/>
                <w:lang w:val="pl-PL" w:eastAsia="ar-SA"/>
              </w:rPr>
              <w:t xml:space="preserve"> </w:t>
            </w:r>
            <w:r w:rsidR="006E7955">
              <w:rPr>
                <w:rFonts w:asciiTheme="minorHAnsi" w:hAnsiTheme="minorHAnsi" w:cstheme="minorHAnsi"/>
                <w:sz w:val="22"/>
                <w:szCs w:val="22"/>
                <w:lang w:val="pl-PL" w:eastAsia="ar-SA"/>
              </w:rPr>
              <w:t xml:space="preserve">- </w:t>
            </w:r>
            <w:r w:rsidR="006E7955" w:rsidRPr="006E7955">
              <w:rPr>
                <w:rFonts w:asciiTheme="minorHAnsi" w:hAnsiTheme="minorHAnsi" w:cstheme="minorHAnsi"/>
                <w:sz w:val="22"/>
                <w:szCs w:val="22"/>
                <w:lang w:val="pl-PL" w:eastAsia="ar-SA"/>
              </w:rPr>
              <w:t xml:space="preserve">podstawowe zasady </w:t>
            </w:r>
            <w:r w:rsidR="006E7955">
              <w:rPr>
                <w:rFonts w:asciiTheme="minorHAnsi" w:hAnsiTheme="minorHAnsi" w:cstheme="minorHAnsi"/>
                <w:sz w:val="22"/>
                <w:szCs w:val="22"/>
                <w:lang w:val="pl-PL" w:eastAsia="ar-SA"/>
              </w:rPr>
              <w:t>systemu kaucyjnego na opakowania wielokrotnego użytku</w:t>
            </w:r>
          </w:p>
        </w:tc>
        <w:tc>
          <w:tcPr>
            <w:tcW w:w="5419" w:type="dxa"/>
          </w:tcPr>
          <w:p w14:paraId="4AC44120" w14:textId="3E785403" w:rsidR="00967860" w:rsidRPr="007D23C7" w:rsidRDefault="00967860" w:rsidP="00967860">
            <w:pPr>
              <w:jc w:val="both"/>
              <w:rPr>
                <w:rFonts w:asciiTheme="minorHAnsi" w:hAnsiTheme="minorHAnsi" w:cstheme="minorHAnsi"/>
                <w:sz w:val="22"/>
                <w:szCs w:val="22"/>
                <w:lang w:val="pl-PL"/>
              </w:rPr>
            </w:pPr>
            <w:r w:rsidRPr="001B72CF">
              <w:rPr>
                <w:rFonts w:asciiTheme="minorHAnsi" w:hAnsiTheme="minorHAnsi" w:cstheme="minorHAnsi"/>
                <w:color w:val="000000" w:themeColor="text1"/>
                <w:sz w:val="22"/>
                <w:szCs w:val="22"/>
                <w:lang w:val="pl-PL"/>
              </w:rPr>
              <w:t xml:space="preserve">Określenie podstawowych </w:t>
            </w:r>
            <w:r w:rsidR="006E7955">
              <w:rPr>
                <w:rFonts w:asciiTheme="minorHAnsi" w:hAnsiTheme="minorHAnsi" w:cstheme="minorHAnsi"/>
                <w:color w:val="000000" w:themeColor="text1"/>
                <w:sz w:val="22"/>
                <w:szCs w:val="22"/>
                <w:lang w:val="pl-PL"/>
              </w:rPr>
              <w:t>zasad</w:t>
            </w:r>
            <w:r w:rsidRPr="001B72CF">
              <w:rPr>
                <w:rFonts w:asciiTheme="minorHAnsi" w:hAnsiTheme="minorHAnsi" w:cstheme="minorHAnsi"/>
                <w:color w:val="000000" w:themeColor="text1"/>
                <w:sz w:val="22"/>
                <w:szCs w:val="22"/>
                <w:lang w:val="pl-PL"/>
              </w:rPr>
              <w:t xml:space="preserve"> funkcjonowania systemów kaucyjnych na opakowania wielokrotnego użytku</w:t>
            </w:r>
            <w:r w:rsidR="001B72CF">
              <w:rPr>
                <w:rFonts w:asciiTheme="minorHAnsi" w:hAnsiTheme="minorHAnsi" w:cstheme="minorHAnsi"/>
                <w:color w:val="000000" w:themeColor="text1"/>
                <w:sz w:val="22"/>
                <w:szCs w:val="22"/>
                <w:lang w:val="pl-PL"/>
              </w:rPr>
              <w:t>.</w:t>
            </w:r>
          </w:p>
        </w:tc>
        <w:tc>
          <w:tcPr>
            <w:tcW w:w="5427" w:type="dxa"/>
          </w:tcPr>
          <w:p w14:paraId="5DD3C81B" w14:textId="29BE46E9" w:rsidR="00727C38" w:rsidRDefault="00727C38" w:rsidP="00727C38">
            <w:pPr>
              <w:pStyle w:val="ZARTzmartartykuempunktem"/>
              <w:spacing w:line="240" w:lineRule="auto"/>
              <w:ind w:left="0" w:firstLine="0"/>
              <w:rPr>
                <w:rFonts w:asciiTheme="minorHAnsi" w:hAnsiTheme="minorHAnsi" w:cstheme="minorHAnsi"/>
                <w:sz w:val="22"/>
                <w:szCs w:val="22"/>
                <w:lang w:val="pl-PL"/>
              </w:rPr>
            </w:pPr>
            <w:r>
              <w:rPr>
                <w:rFonts w:asciiTheme="minorHAnsi" w:hAnsiTheme="minorHAnsi" w:cstheme="minorHAnsi"/>
                <w:sz w:val="22"/>
                <w:szCs w:val="22"/>
                <w:lang w:val="pl-PL"/>
              </w:rPr>
              <w:t xml:space="preserve">Dodanie ust. </w:t>
            </w:r>
            <w:r w:rsidR="00967860" w:rsidRPr="007D23C7">
              <w:rPr>
                <w:rFonts w:asciiTheme="minorHAnsi" w:hAnsiTheme="minorHAnsi" w:cstheme="minorHAnsi"/>
                <w:sz w:val="22"/>
                <w:szCs w:val="22"/>
                <w:lang w:val="pl-PL"/>
              </w:rPr>
              <w:t xml:space="preserve">10a, </w:t>
            </w:r>
            <w:r w:rsidR="00E75F04">
              <w:rPr>
                <w:rFonts w:asciiTheme="minorHAnsi" w:hAnsiTheme="minorHAnsi" w:cstheme="minorHAnsi"/>
                <w:sz w:val="22"/>
                <w:szCs w:val="22"/>
                <w:lang w:val="pl-PL"/>
              </w:rPr>
              <w:t>o</w:t>
            </w:r>
            <w:r w:rsidR="00967860" w:rsidRPr="007D23C7">
              <w:rPr>
                <w:rFonts w:asciiTheme="minorHAnsi" w:hAnsiTheme="minorHAnsi" w:cstheme="minorHAnsi"/>
                <w:sz w:val="22"/>
                <w:szCs w:val="22"/>
                <w:lang w:val="pl-PL"/>
              </w:rPr>
              <w:t xml:space="preserve">kreślającego </w:t>
            </w:r>
            <w:r w:rsidR="006E7955">
              <w:rPr>
                <w:rFonts w:asciiTheme="minorHAnsi" w:hAnsiTheme="minorHAnsi" w:cstheme="minorHAnsi"/>
                <w:sz w:val="22"/>
                <w:szCs w:val="22"/>
                <w:lang w:val="pl-PL"/>
              </w:rPr>
              <w:t>zasady</w:t>
            </w:r>
            <w:r w:rsidR="00967860" w:rsidRPr="007D23C7">
              <w:rPr>
                <w:rFonts w:asciiTheme="minorHAnsi" w:hAnsiTheme="minorHAnsi" w:cstheme="minorHAnsi"/>
                <w:sz w:val="22"/>
                <w:szCs w:val="22"/>
                <w:lang w:val="pl-PL"/>
              </w:rPr>
              <w:t xml:space="preserve"> funkcjonowania systemu kaucyjnego na opakowania wielokrotnego użytku</w:t>
            </w:r>
            <w:r>
              <w:rPr>
                <w:rFonts w:asciiTheme="minorHAnsi" w:hAnsiTheme="minorHAnsi" w:cstheme="minorHAnsi"/>
                <w:sz w:val="22"/>
                <w:szCs w:val="22"/>
                <w:lang w:val="pl-PL"/>
              </w:rPr>
              <w:t xml:space="preserve"> w następującym brzmieniu:</w:t>
            </w:r>
          </w:p>
          <w:p w14:paraId="64B3528D" w14:textId="14AB049D" w:rsidR="00727C38" w:rsidRPr="00727C38" w:rsidRDefault="00727C38" w:rsidP="00727C38">
            <w:pPr>
              <w:pStyle w:val="ZARTzmartartykuempunktem"/>
              <w:spacing w:line="240" w:lineRule="auto"/>
              <w:ind w:left="0" w:firstLine="0"/>
              <w:rPr>
                <w:rFonts w:asciiTheme="minorHAnsi" w:hAnsiTheme="minorHAnsi" w:cstheme="minorHAnsi"/>
                <w:sz w:val="22"/>
                <w:szCs w:val="22"/>
                <w:lang w:val="pl-PL"/>
              </w:rPr>
            </w:pPr>
            <w:r w:rsidRPr="00727C38">
              <w:rPr>
                <w:rFonts w:asciiTheme="minorHAnsi" w:hAnsiTheme="minorHAnsi" w:cstheme="minorHAnsi"/>
                <w:sz w:val="22"/>
                <w:szCs w:val="22"/>
                <w:lang w:val="pl-PL"/>
              </w:rPr>
              <w:t>„10a. System kaucyjny na opakowania wielokrotnego użytku:</w:t>
            </w:r>
          </w:p>
          <w:p w14:paraId="4E72E282" w14:textId="77777777" w:rsidR="00727C38" w:rsidRPr="00727C38" w:rsidRDefault="00727C38" w:rsidP="00727C38">
            <w:pPr>
              <w:pStyle w:val="ZPKTzmpktartykuempunktem"/>
              <w:spacing w:line="240" w:lineRule="auto"/>
              <w:rPr>
                <w:rFonts w:asciiTheme="minorHAnsi" w:hAnsiTheme="minorHAnsi" w:cstheme="minorHAnsi"/>
                <w:sz w:val="22"/>
                <w:szCs w:val="22"/>
                <w:lang w:val="pl-PL"/>
              </w:rPr>
            </w:pPr>
            <w:r w:rsidRPr="00727C38">
              <w:rPr>
                <w:rFonts w:asciiTheme="minorHAnsi" w:hAnsiTheme="minorHAnsi" w:cstheme="minorHAnsi"/>
                <w:sz w:val="22"/>
                <w:szCs w:val="22"/>
                <w:lang w:val="pl-PL"/>
              </w:rPr>
              <w:t xml:space="preserve">1) obejmuje terytorium kraju, na którym oferowane są napoje objęte danym systemem kaucyjnym na opakowania wielokrotnego użytku;  </w:t>
            </w:r>
          </w:p>
          <w:p w14:paraId="286875A9" w14:textId="77777777" w:rsidR="00727C38" w:rsidRPr="00727C38" w:rsidRDefault="00727C38" w:rsidP="00727C38">
            <w:pPr>
              <w:pStyle w:val="ZPKTzmpktartykuempunktem"/>
              <w:spacing w:line="240" w:lineRule="auto"/>
              <w:rPr>
                <w:rFonts w:asciiTheme="minorHAnsi" w:hAnsiTheme="minorHAnsi" w:cstheme="minorHAnsi"/>
                <w:sz w:val="22"/>
                <w:szCs w:val="22"/>
                <w:lang w:val="pl-PL"/>
              </w:rPr>
            </w:pPr>
            <w:r w:rsidRPr="00727C38">
              <w:rPr>
                <w:rFonts w:asciiTheme="minorHAnsi" w:hAnsiTheme="minorHAnsi" w:cstheme="minorHAnsi"/>
                <w:sz w:val="22"/>
                <w:szCs w:val="22"/>
                <w:lang w:val="pl-PL"/>
              </w:rPr>
              <w:t>2) zapewnia powszechny i równy dostęp dla konsumentów oraz jednostek handlu detalicznego posiadających w ofercie handlowej napoje w opakowaniach objętych danym systemem kaucyjnym na opakowania wielokrotnego użytku bez względu na ich powierzchnię;</w:t>
            </w:r>
          </w:p>
          <w:p w14:paraId="660340F7" w14:textId="218687AA" w:rsidR="00727C38" w:rsidRPr="00727C38" w:rsidRDefault="00727C38" w:rsidP="00727C38">
            <w:pPr>
              <w:pStyle w:val="ZPKTzmpktartykuempunktem"/>
              <w:spacing w:line="240" w:lineRule="auto"/>
              <w:rPr>
                <w:lang w:val="pl-PL"/>
              </w:rPr>
            </w:pPr>
            <w:r w:rsidRPr="00727C38">
              <w:rPr>
                <w:rFonts w:asciiTheme="minorHAnsi" w:hAnsiTheme="minorHAnsi" w:cstheme="minorHAnsi"/>
                <w:sz w:val="22"/>
                <w:szCs w:val="22"/>
                <w:lang w:val="pl-PL"/>
              </w:rPr>
              <w:t>3) nie wymaga okazania dowodu zakupu napoju w opakowaniu w celu zwrotu pobranej przy zakupie kaucji.”</w:t>
            </w:r>
          </w:p>
        </w:tc>
      </w:tr>
      <w:tr w:rsidR="00967860" w:rsidRPr="000A062E" w14:paraId="065C12A7" w14:textId="77777777" w:rsidTr="00A06118">
        <w:tc>
          <w:tcPr>
            <w:tcW w:w="5414" w:type="dxa"/>
          </w:tcPr>
          <w:p w14:paraId="22BE517F" w14:textId="78819706" w:rsidR="00967860" w:rsidRPr="006E7955" w:rsidRDefault="00967860" w:rsidP="00967860">
            <w:pPr>
              <w:jc w:val="both"/>
              <w:rPr>
                <w:rFonts w:asciiTheme="minorHAnsi" w:hAnsiTheme="minorHAnsi" w:cstheme="minorHAnsi"/>
                <w:sz w:val="22"/>
                <w:szCs w:val="22"/>
                <w:lang w:val="pl-PL"/>
              </w:rPr>
            </w:pPr>
            <w:r w:rsidRPr="006E7955">
              <w:rPr>
                <w:rFonts w:asciiTheme="minorHAnsi" w:hAnsiTheme="minorHAnsi" w:cstheme="minorHAnsi"/>
                <w:sz w:val="22"/>
                <w:szCs w:val="22"/>
                <w:lang w:val="pl-PL"/>
              </w:rPr>
              <w:t>Art. 40g ust. 11</w:t>
            </w:r>
            <w:r w:rsidR="006E7955" w:rsidRPr="006E7955">
              <w:rPr>
                <w:rFonts w:asciiTheme="minorHAnsi" w:hAnsiTheme="minorHAnsi" w:cstheme="minorHAnsi"/>
                <w:sz w:val="22"/>
                <w:szCs w:val="22"/>
                <w:lang w:val="pl-PL"/>
              </w:rPr>
              <w:t xml:space="preserve"> – termin na u</w:t>
            </w:r>
            <w:r w:rsidR="006E7955">
              <w:rPr>
                <w:rFonts w:asciiTheme="minorHAnsi" w:hAnsiTheme="minorHAnsi" w:cstheme="minorHAnsi"/>
                <w:sz w:val="22"/>
                <w:szCs w:val="22"/>
                <w:lang w:val="pl-PL"/>
              </w:rPr>
              <w:t>tworzenie systemu kaucyjnego na opakowania jednorazowego użytku</w:t>
            </w:r>
          </w:p>
        </w:tc>
        <w:tc>
          <w:tcPr>
            <w:tcW w:w="5419" w:type="dxa"/>
          </w:tcPr>
          <w:p w14:paraId="7A493BDE" w14:textId="3982475D" w:rsidR="00967860" w:rsidRPr="007D23C7" w:rsidRDefault="00AF6AEA" w:rsidP="00967860">
            <w:pPr>
              <w:jc w:val="both"/>
              <w:rPr>
                <w:rFonts w:asciiTheme="minorHAnsi" w:hAnsiTheme="minorHAnsi" w:cstheme="minorHAnsi"/>
                <w:sz w:val="22"/>
                <w:szCs w:val="22"/>
                <w:lang w:val="pl-PL"/>
              </w:rPr>
            </w:pPr>
            <w:r>
              <w:rPr>
                <w:rFonts w:asciiTheme="minorHAnsi" w:hAnsiTheme="minorHAnsi" w:cstheme="minorHAnsi"/>
                <w:sz w:val="22"/>
                <w:szCs w:val="22"/>
                <w:lang w:val="pl-PL"/>
              </w:rPr>
              <w:t>Wprowadzenie postanowienia</w:t>
            </w:r>
            <w:r w:rsidR="00E75F04">
              <w:rPr>
                <w:rFonts w:asciiTheme="minorHAnsi" w:hAnsiTheme="minorHAnsi" w:cstheme="minorHAnsi"/>
                <w:sz w:val="22"/>
                <w:szCs w:val="22"/>
                <w:lang w:val="pl-PL"/>
              </w:rPr>
              <w:t>, zgodnie z któr</w:t>
            </w:r>
            <w:r>
              <w:rPr>
                <w:rFonts w:asciiTheme="minorHAnsi" w:hAnsiTheme="minorHAnsi" w:cstheme="minorHAnsi"/>
                <w:sz w:val="22"/>
                <w:szCs w:val="22"/>
                <w:lang w:val="pl-PL"/>
              </w:rPr>
              <w:t>ym</w:t>
            </w:r>
            <w:r w:rsidR="00E75F04">
              <w:rPr>
                <w:rFonts w:asciiTheme="minorHAnsi" w:hAnsiTheme="minorHAnsi" w:cstheme="minorHAnsi"/>
                <w:sz w:val="22"/>
                <w:szCs w:val="22"/>
                <w:lang w:val="pl-PL"/>
              </w:rPr>
              <w:t xml:space="preserve"> termin 24 miesięczny na utworzenie systemu kaucyjnego na opakowania jednorazowego użytku rozpoczyna bieg od dnia uzyskania zezwolenia </w:t>
            </w:r>
            <w:r w:rsidR="00EC3E5B">
              <w:rPr>
                <w:rFonts w:asciiTheme="minorHAnsi" w:hAnsiTheme="minorHAnsi" w:cstheme="minorHAnsi"/>
                <w:sz w:val="22"/>
                <w:szCs w:val="22"/>
                <w:lang w:val="pl-PL"/>
              </w:rPr>
              <w:t>przez podmiot reprezentujący na prowadzenie systemu kaucyjnego.</w:t>
            </w:r>
            <w:r w:rsidR="00E75F04">
              <w:rPr>
                <w:rFonts w:asciiTheme="minorHAnsi" w:hAnsiTheme="minorHAnsi" w:cstheme="minorHAnsi"/>
                <w:sz w:val="22"/>
                <w:szCs w:val="22"/>
                <w:lang w:val="pl-PL"/>
              </w:rPr>
              <w:t xml:space="preserve"> </w:t>
            </w:r>
          </w:p>
        </w:tc>
        <w:tc>
          <w:tcPr>
            <w:tcW w:w="5427" w:type="dxa"/>
          </w:tcPr>
          <w:p w14:paraId="6F14A71E" w14:textId="7411DC9B" w:rsidR="00967860" w:rsidRPr="00727C38" w:rsidRDefault="00727C38" w:rsidP="00727C38">
            <w:pPr>
              <w:pStyle w:val="ZARTzmartartykuempunktem"/>
              <w:spacing w:line="240" w:lineRule="auto"/>
              <w:rPr>
                <w:rFonts w:asciiTheme="minorHAnsi" w:hAnsiTheme="minorHAnsi" w:cstheme="minorHAnsi"/>
                <w:sz w:val="22"/>
                <w:szCs w:val="22"/>
                <w:lang w:val="pl-PL"/>
              </w:rPr>
            </w:pPr>
            <w:r w:rsidRPr="00727C38">
              <w:rPr>
                <w:rFonts w:asciiTheme="minorHAnsi" w:hAnsiTheme="minorHAnsi" w:cstheme="minorHAnsi"/>
                <w:sz w:val="22"/>
                <w:szCs w:val="22"/>
                <w:lang w:val="pl-PL"/>
              </w:rPr>
              <w:t>„</w:t>
            </w:r>
            <w:r w:rsidR="00E75F04" w:rsidRPr="00727C38">
              <w:rPr>
                <w:rFonts w:asciiTheme="minorHAnsi" w:hAnsiTheme="minorHAnsi" w:cstheme="minorHAnsi"/>
                <w:sz w:val="22"/>
                <w:szCs w:val="22"/>
                <w:lang w:val="pl-PL"/>
              </w:rPr>
              <w:t>11. Podmiot reprezentujący ustanowiony przez wprowadzających napoje w opakowaniach jednorazowego użytku tworzy system kaucyjny na opakowania jednorazowego użytku w terminie 24 miesięcy od dnia uzyskania zezwolenia, o którym mowa w art. 40h ust.1.</w:t>
            </w:r>
            <w:r w:rsidRPr="00727C38">
              <w:rPr>
                <w:rFonts w:asciiTheme="minorHAnsi" w:hAnsiTheme="minorHAnsi" w:cstheme="minorHAnsi"/>
                <w:sz w:val="22"/>
                <w:szCs w:val="22"/>
                <w:lang w:val="pl-PL"/>
              </w:rPr>
              <w:t>”</w:t>
            </w:r>
          </w:p>
        </w:tc>
      </w:tr>
      <w:tr w:rsidR="009926B4" w:rsidRPr="000A062E" w14:paraId="7960F668" w14:textId="77777777" w:rsidTr="00A06118">
        <w:tc>
          <w:tcPr>
            <w:tcW w:w="5414" w:type="dxa"/>
          </w:tcPr>
          <w:p w14:paraId="0FD90320" w14:textId="3F168D03" w:rsidR="009926B4" w:rsidRPr="00AF6AEA" w:rsidRDefault="009926B4" w:rsidP="009926B4">
            <w:pPr>
              <w:jc w:val="both"/>
              <w:rPr>
                <w:rFonts w:asciiTheme="minorHAnsi" w:hAnsiTheme="minorHAnsi" w:cstheme="minorHAnsi"/>
                <w:sz w:val="22"/>
                <w:szCs w:val="22"/>
                <w:lang w:val="pl-PL"/>
              </w:rPr>
            </w:pPr>
            <w:r w:rsidRPr="00AF6AEA">
              <w:rPr>
                <w:rFonts w:asciiTheme="minorHAnsi" w:hAnsiTheme="minorHAnsi" w:cstheme="minorHAnsi"/>
                <w:sz w:val="22"/>
                <w:szCs w:val="22"/>
                <w:lang w:val="pl-PL"/>
              </w:rPr>
              <w:t>Art. 40h ust. 1</w:t>
            </w:r>
            <w:r w:rsidR="00AF6AEA" w:rsidRPr="00AF6AEA">
              <w:rPr>
                <w:rFonts w:asciiTheme="minorHAnsi" w:hAnsiTheme="minorHAnsi" w:cstheme="minorHAnsi"/>
                <w:sz w:val="22"/>
                <w:szCs w:val="22"/>
                <w:lang w:val="pl-PL"/>
              </w:rPr>
              <w:t xml:space="preserve"> – zezwolenie na </w:t>
            </w:r>
            <w:r w:rsidR="00AF6AEA">
              <w:rPr>
                <w:rFonts w:asciiTheme="minorHAnsi" w:hAnsiTheme="minorHAnsi" w:cstheme="minorHAnsi"/>
                <w:sz w:val="22"/>
                <w:szCs w:val="22"/>
                <w:lang w:val="pl-PL"/>
              </w:rPr>
              <w:t>prowadzenie systemu kaucyjnego na opakowania jednorazowego użytku</w:t>
            </w:r>
          </w:p>
        </w:tc>
        <w:tc>
          <w:tcPr>
            <w:tcW w:w="5419" w:type="dxa"/>
          </w:tcPr>
          <w:p w14:paraId="13598D1D" w14:textId="57C336B1" w:rsidR="009926B4" w:rsidRPr="009926B4" w:rsidRDefault="009926B4" w:rsidP="009926B4">
            <w:pPr>
              <w:jc w:val="both"/>
              <w:rPr>
                <w:rFonts w:asciiTheme="minorHAnsi" w:hAnsiTheme="minorHAnsi" w:cstheme="minorHAnsi"/>
                <w:sz w:val="22"/>
                <w:szCs w:val="22"/>
                <w:lang w:val="pl-PL"/>
              </w:rPr>
            </w:pPr>
            <w:r w:rsidRPr="009926B4">
              <w:rPr>
                <w:rFonts w:asciiTheme="minorHAnsi" w:hAnsiTheme="minorHAnsi" w:cstheme="minorHAnsi"/>
                <w:sz w:val="22"/>
                <w:szCs w:val="22"/>
                <w:lang w:val="pl-PL"/>
              </w:rPr>
              <w:t>Tworzone dobrowolnie przez wprowadzających i działające już systemy kaucyjne na opakowania wielokrotnego użytku nie powinny wymagać zezwolenia wydawanego w drodze decyzji przez ministra właściwego do spraw klimatu. Uregulowanie kwestii powzięcia przez ministra informacji o funkcjonowaniu tych systemów</w:t>
            </w:r>
            <w:r w:rsidR="00727C38">
              <w:rPr>
                <w:rFonts w:asciiTheme="minorHAnsi" w:hAnsiTheme="minorHAnsi" w:cstheme="minorHAnsi"/>
                <w:sz w:val="22"/>
                <w:szCs w:val="22"/>
                <w:lang w:val="pl-PL"/>
              </w:rPr>
              <w:t xml:space="preserve"> zostało </w:t>
            </w:r>
            <w:r w:rsidR="00AF6AEA">
              <w:rPr>
                <w:rFonts w:asciiTheme="minorHAnsi" w:hAnsiTheme="minorHAnsi" w:cstheme="minorHAnsi"/>
                <w:sz w:val="22"/>
                <w:szCs w:val="22"/>
                <w:lang w:val="pl-PL"/>
              </w:rPr>
              <w:t>zaproponowane</w:t>
            </w:r>
            <w:r w:rsidRPr="009926B4">
              <w:rPr>
                <w:rFonts w:asciiTheme="minorHAnsi" w:hAnsiTheme="minorHAnsi" w:cstheme="minorHAnsi"/>
                <w:sz w:val="22"/>
                <w:szCs w:val="22"/>
                <w:lang w:val="pl-PL"/>
              </w:rPr>
              <w:t xml:space="preserve"> w </w:t>
            </w:r>
            <w:r w:rsidR="00727C38">
              <w:rPr>
                <w:rFonts w:asciiTheme="minorHAnsi" w:hAnsiTheme="minorHAnsi" w:cstheme="minorHAnsi"/>
                <w:sz w:val="22"/>
                <w:szCs w:val="22"/>
                <w:lang w:val="pl-PL"/>
              </w:rPr>
              <w:t>a</w:t>
            </w:r>
            <w:r w:rsidRPr="009926B4">
              <w:rPr>
                <w:rFonts w:asciiTheme="minorHAnsi" w:hAnsiTheme="minorHAnsi" w:cstheme="minorHAnsi"/>
                <w:sz w:val="22"/>
                <w:szCs w:val="22"/>
                <w:lang w:val="pl-PL"/>
              </w:rPr>
              <w:t>rt. 40h ust. 7</w:t>
            </w:r>
            <w:r w:rsidR="00727C38">
              <w:rPr>
                <w:rFonts w:asciiTheme="minorHAnsi" w:hAnsiTheme="minorHAnsi" w:cstheme="minorHAnsi"/>
                <w:sz w:val="22"/>
                <w:szCs w:val="22"/>
                <w:lang w:val="pl-PL"/>
              </w:rPr>
              <w:t>.</w:t>
            </w:r>
          </w:p>
        </w:tc>
        <w:tc>
          <w:tcPr>
            <w:tcW w:w="5427" w:type="dxa"/>
          </w:tcPr>
          <w:p w14:paraId="612B4270" w14:textId="62BA390E" w:rsidR="009926B4" w:rsidRPr="009926B4" w:rsidRDefault="009926B4" w:rsidP="009926B4">
            <w:pPr>
              <w:pStyle w:val="ZARTzmartartykuempunktem"/>
              <w:spacing w:line="240" w:lineRule="auto"/>
              <w:ind w:left="0"/>
              <w:rPr>
                <w:rFonts w:asciiTheme="minorHAnsi" w:hAnsiTheme="minorHAnsi" w:cstheme="minorHAnsi"/>
                <w:sz w:val="22"/>
                <w:szCs w:val="22"/>
                <w:lang w:val="pl-PL"/>
              </w:rPr>
            </w:pPr>
            <w:r w:rsidRPr="009926B4">
              <w:rPr>
                <w:rFonts w:asciiTheme="minorHAnsi" w:hAnsiTheme="minorHAnsi" w:cstheme="minorHAnsi"/>
                <w:sz w:val="22"/>
                <w:szCs w:val="22"/>
                <w:lang w:val="pl-PL"/>
              </w:rPr>
              <w:t>„1. Prowadzenie systemu kaucyjnego na opakowania jednorazowego użytku wymaga uzyskania zezwolenia wydawanego w drodze decyzji przez ministra właściwego do spraw klimatu, zwanego dalej „zezwoleniem na prowadzenie systemu kaucyjnego”.</w:t>
            </w:r>
          </w:p>
          <w:p w14:paraId="6D8744A2" w14:textId="77777777" w:rsidR="009926B4" w:rsidRPr="009926B4" w:rsidRDefault="009926B4" w:rsidP="009926B4">
            <w:pPr>
              <w:pStyle w:val="ZARTzmartartykuempunktem"/>
              <w:rPr>
                <w:lang w:val="pl-PL"/>
              </w:rPr>
            </w:pPr>
          </w:p>
        </w:tc>
      </w:tr>
      <w:tr w:rsidR="009926B4" w:rsidRPr="00EC3E5B" w14:paraId="12B471EA" w14:textId="77777777" w:rsidTr="00A06118">
        <w:tc>
          <w:tcPr>
            <w:tcW w:w="5414" w:type="dxa"/>
          </w:tcPr>
          <w:p w14:paraId="154441C0" w14:textId="649B5DEB" w:rsidR="009926B4" w:rsidRPr="002D1E7F" w:rsidRDefault="009926B4" w:rsidP="009926B4">
            <w:pPr>
              <w:jc w:val="both"/>
              <w:rPr>
                <w:rFonts w:asciiTheme="minorHAnsi" w:hAnsiTheme="minorHAnsi" w:cstheme="minorHAnsi"/>
                <w:sz w:val="22"/>
                <w:szCs w:val="22"/>
                <w:lang w:val="pl-PL"/>
              </w:rPr>
            </w:pPr>
            <w:r w:rsidRPr="002D1E7F">
              <w:rPr>
                <w:rFonts w:asciiTheme="minorHAnsi" w:hAnsiTheme="minorHAnsi" w:cstheme="minorHAnsi"/>
                <w:sz w:val="22"/>
                <w:szCs w:val="22"/>
                <w:lang w:val="pl-PL"/>
              </w:rPr>
              <w:t xml:space="preserve">Art. 40h ust. 2 pkt 3) oraz </w:t>
            </w:r>
            <w:r>
              <w:rPr>
                <w:rFonts w:asciiTheme="minorHAnsi" w:hAnsiTheme="minorHAnsi" w:cstheme="minorHAnsi"/>
                <w:sz w:val="22"/>
                <w:szCs w:val="22"/>
                <w:lang w:val="pl-PL"/>
              </w:rPr>
              <w:t>ust. 4 pkt 1</w:t>
            </w:r>
            <w:r w:rsidR="00AF6AEA">
              <w:rPr>
                <w:rFonts w:asciiTheme="minorHAnsi" w:hAnsiTheme="minorHAnsi" w:cstheme="minorHAnsi"/>
                <w:sz w:val="22"/>
                <w:szCs w:val="22"/>
                <w:lang w:val="pl-PL"/>
              </w:rPr>
              <w:t xml:space="preserve"> – wysokość kaucji</w:t>
            </w:r>
          </w:p>
        </w:tc>
        <w:tc>
          <w:tcPr>
            <w:tcW w:w="5419" w:type="dxa"/>
          </w:tcPr>
          <w:p w14:paraId="769B1540" w14:textId="3E52FE7E" w:rsidR="009926B4" w:rsidRPr="00EC3E5B" w:rsidRDefault="009926B4"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Minimalna w</w:t>
            </w:r>
            <w:r w:rsidRPr="00EC3E5B">
              <w:rPr>
                <w:rFonts w:asciiTheme="minorHAnsi" w:hAnsiTheme="minorHAnsi" w:cstheme="minorHAnsi"/>
                <w:sz w:val="22"/>
                <w:szCs w:val="22"/>
                <w:lang w:val="pl-PL"/>
              </w:rPr>
              <w:t>ysokość kaucji powinna być </w:t>
            </w:r>
            <w:r>
              <w:rPr>
                <w:rFonts w:asciiTheme="minorHAnsi" w:hAnsiTheme="minorHAnsi" w:cstheme="minorHAnsi"/>
                <w:sz w:val="22"/>
                <w:szCs w:val="22"/>
                <w:lang w:val="pl-PL"/>
              </w:rPr>
              <w:t>określona w ustawie, a jej wysokość określana w rozporządzeniu ministra właściwego do spraw klimatu.</w:t>
            </w:r>
            <w:r w:rsidR="0017717A">
              <w:rPr>
                <w:rFonts w:asciiTheme="minorHAnsi" w:hAnsiTheme="minorHAnsi" w:cstheme="minorHAnsi"/>
                <w:sz w:val="22"/>
                <w:szCs w:val="22"/>
                <w:lang w:val="pl-PL"/>
              </w:rPr>
              <w:t xml:space="preserve"> Uregulowanie tych kwestii zostało zaproponowane w art. 40 ja ust. 1 i 2.</w:t>
            </w:r>
          </w:p>
        </w:tc>
        <w:tc>
          <w:tcPr>
            <w:tcW w:w="5427" w:type="dxa"/>
          </w:tcPr>
          <w:p w14:paraId="368B226D" w14:textId="77777777" w:rsidR="009926B4" w:rsidRDefault="009926B4" w:rsidP="009926B4">
            <w:pPr>
              <w:jc w:val="both"/>
              <w:rPr>
                <w:rFonts w:asciiTheme="minorHAnsi" w:hAnsiTheme="minorHAnsi" w:cstheme="minorHAnsi"/>
                <w:sz w:val="22"/>
                <w:szCs w:val="22"/>
              </w:rPr>
            </w:pPr>
            <w:proofErr w:type="spellStart"/>
            <w:r>
              <w:rPr>
                <w:rFonts w:asciiTheme="minorHAnsi" w:hAnsiTheme="minorHAnsi" w:cstheme="minorHAnsi"/>
                <w:sz w:val="22"/>
                <w:szCs w:val="22"/>
              </w:rPr>
              <w:t>Usunięcie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obu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postanowień</w:t>
            </w:r>
            <w:proofErr w:type="spellEnd"/>
          </w:p>
        </w:tc>
      </w:tr>
      <w:tr w:rsidR="009926B4" w:rsidRPr="000A062E" w14:paraId="5EDBC3AF" w14:textId="77777777" w:rsidTr="00A06118">
        <w:tc>
          <w:tcPr>
            <w:tcW w:w="5414" w:type="dxa"/>
          </w:tcPr>
          <w:p w14:paraId="2F82C7F8" w14:textId="64440AFF" w:rsidR="009926B4" w:rsidRPr="002D1E7F" w:rsidRDefault="009926B4" w:rsidP="009926B4">
            <w:pPr>
              <w:jc w:val="both"/>
              <w:rPr>
                <w:rFonts w:asciiTheme="minorHAnsi" w:hAnsiTheme="minorHAnsi" w:cstheme="minorHAnsi"/>
                <w:sz w:val="22"/>
                <w:szCs w:val="22"/>
                <w:lang w:val="pl-PL"/>
              </w:rPr>
            </w:pPr>
            <w:r w:rsidRPr="002D1E7F">
              <w:rPr>
                <w:rFonts w:asciiTheme="minorHAnsi" w:hAnsiTheme="minorHAnsi" w:cstheme="minorHAnsi"/>
                <w:sz w:val="22"/>
                <w:szCs w:val="22"/>
                <w:lang w:val="pl-PL"/>
              </w:rPr>
              <w:t xml:space="preserve">Art. 40h ust. 2 </w:t>
            </w:r>
            <w:r w:rsidR="00140402">
              <w:rPr>
                <w:rFonts w:asciiTheme="minorHAnsi" w:hAnsiTheme="minorHAnsi" w:cstheme="minorHAnsi"/>
                <w:sz w:val="22"/>
                <w:szCs w:val="22"/>
                <w:lang w:val="pl-PL"/>
              </w:rPr>
              <w:t xml:space="preserve">pkt 4 </w:t>
            </w:r>
            <w:r w:rsidR="00AF6AEA">
              <w:rPr>
                <w:rFonts w:asciiTheme="minorHAnsi" w:hAnsiTheme="minorHAnsi" w:cstheme="minorHAnsi"/>
                <w:sz w:val="22"/>
                <w:szCs w:val="22"/>
                <w:lang w:val="pl-PL"/>
              </w:rPr>
              <w:t xml:space="preserve">– zakres informacji we wniosku o udzielenie </w:t>
            </w:r>
            <w:r w:rsidR="0017717A">
              <w:rPr>
                <w:rFonts w:asciiTheme="minorHAnsi" w:hAnsiTheme="minorHAnsi" w:cstheme="minorHAnsi"/>
                <w:sz w:val="22"/>
                <w:szCs w:val="22"/>
                <w:lang w:val="pl-PL"/>
              </w:rPr>
              <w:t>zezwolenia na prowadzenie systemu kaucyjnego na opakowania jednorazowego użytku</w:t>
            </w:r>
          </w:p>
        </w:tc>
        <w:tc>
          <w:tcPr>
            <w:tcW w:w="5419" w:type="dxa"/>
          </w:tcPr>
          <w:p w14:paraId="473E4425" w14:textId="1B7E3481" w:rsidR="009926B4" w:rsidRPr="00140402" w:rsidRDefault="009926B4" w:rsidP="009926B4">
            <w:pPr>
              <w:jc w:val="both"/>
              <w:rPr>
                <w:rFonts w:asciiTheme="minorHAnsi" w:hAnsiTheme="minorHAnsi" w:cstheme="minorHAnsi"/>
                <w:sz w:val="22"/>
                <w:szCs w:val="22"/>
                <w:highlight w:val="yellow"/>
                <w:lang w:val="pl-PL"/>
              </w:rPr>
            </w:pPr>
            <w:r w:rsidRPr="00140402">
              <w:rPr>
                <w:rFonts w:asciiTheme="minorHAnsi" w:hAnsiTheme="minorHAnsi" w:cstheme="minorHAnsi"/>
                <w:sz w:val="22"/>
                <w:szCs w:val="22"/>
                <w:lang w:val="pl-PL"/>
              </w:rPr>
              <w:t>Konieczność doprecyzowania, iż </w:t>
            </w:r>
            <w:r w:rsidR="00B33D87" w:rsidRPr="00140402">
              <w:rPr>
                <w:rFonts w:asciiTheme="minorHAnsi" w:hAnsiTheme="minorHAnsi" w:cstheme="minorHAnsi"/>
                <w:sz w:val="22"/>
                <w:szCs w:val="22"/>
                <w:lang w:val="pl-PL"/>
              </w:rPr>
              <w:t xml:space="preserve">przedstawione </w:t>
            </w:r>
            <w:r w:rsidR="00140402">
              <w:rPr>
                <w:rFonts w:asciiTheme="minorHAnsi" w:hAnsiTheme="minorHAnsi" w:cstheme="minorHAnsi"/>
                <w:sz w:val="22"/>
                <w:szCs w:val="22"/>
                <w:lang w:val="pl-PL"/>
              </w:rPr>
              <w:t xml:space="preserve">we wniosku </w:t>
            </w:r>
            <w:r w:rsidR="00B33D87" w:rsidRPr="00140402">
              <w:rPr>
                <w:rFonts w:asciiTheme="minorHAnsi" w:hAnsiTheme="minorHAnsi" w:cstheme="minorHAnsi"/>
                <w:sz w:val="22"/>
                <w:szCs w:val="22"/>
                <w:lang w:val="pl-PL"/>
              </w:rPr>
              <w:t>informacje powinny potwierdzać spełnienie warunków określonych w art. 40g ust. 1 pkt 1, 2 i 5 oraz ust. 10</w:t>
            </w:r>
            <w:r w:rsidRPr="00140402">
              <w:rPr>
                <w:rFonts w:asciiTheme="minorHAnsi" w:hAnsiTheme="minorHAnsi" w:cstheme="minorHAnsi"/>
                <w:sz w:val="22"/>
                <w:szCs w:val="22"/>
                <w:lang w:val="pl-PL"/>
              </w:rPr>
              <w:t>.</w:t>
            </w:r>
            <w:r w:rsidR="00140402">
              <w:rPr>
                <w:rFonts w:asciiTheme="minorHAnsi" w:hAnsiTheme="minorHAnsi" w:cstheme="minorHAnsi"/>
                <w:sz w:val="22"/>
                <w:szCs w:val="22"/>
                <w:lang w:val="pl-PL"/>
              </w:rPr>
              <w:t xml:space="preserve"> </w:t>
            </w:r>
          </w:p>
        </w:tc>
        <w:tc>
          <w:tcPr>
            <w:tcW w:w="5427" w:type="dxa"/>
          </w:tcPr>
          <w:p w14:paraId="3AC90B1F" w14:textId="10F9F5DA" w:rsidR="009926B4" w:rsidRPr="00727C38" w:rsidRDefault="009926B4" w:rsidP="00727C38">
            <w:pPr>
              <w:jc w:val="both"/>
              <w:rPr>
                <w:rFonts w:asciiTheme="minorHAnsi" w:hAnsiTheme="minorHAnsi" w:cstheme="minorHAnsi"/>
                <w:sz w:val="22"/>
                <w:szCs w:val="22"/>
                <w:lang w:val="pl-PL"/>
              </w:rPr>
            </w:pPr>
            <w:r w:rsidRPr="00727C38">
              <w:rPr>
                <w:rFonts w:asciiTheme="minorHAnsi" w:hAnsiTheme="minorHAnsi" w:cstheme="minorHAnsi"/>
                <w:sz w:val="22"/>
                <w:szCs w:val="22"/>
                <w:lang w:val="pl-PL"/>
              </w:rPr>
              <w:t>Art. 40h ust. 2 pkt</w:t>
            </w:r>
            <w:r w:rsidR="00140402">
              <w:rPr>
                <w:rFonts w:asciiTheme="minorHAnsi" w:hAnsiTheme="minorHAnsi" w:cstheme="minorHAnsi"/>
                <w:sz w:val="22"/>
                <w:szCs w:val="22"/>
                <w:lang w:val="pl-PL"/>
              </w:rPr>
              <w:t xml:space="preserve"> 4 </w:t>
            </w:r>
          </w:p>
          <w:p w14:paraId="501F6112" w14:textId="26EBBBD6" w:rsidR="009926B4" w:rsidRPr="007D23C7" w:rsidRDefault="00140402" w:rsidP="00140402">
            <w:pPr>
              <w:pStyle w:val="ZLITzmlitartykuempunktem"/>
              <w:spacing w:line="240" w:lineRule="auto"/>
              <w:rPr>
                <w:rFonts w:asciiTheme="minorHAnsi" w:hAnsiTheme="minorHAnsi" w:cstheme="minorHAnsi"/>
                <w:sz w:val="22"/>
                <w:szCs w:val="22"/>
                <w:lang w:val="pl-PL"/>
              </w:rPr>
            </w:pPr>
            <w:r>
              <w:rPr>
                <w:rFonts w:asciiTheme="minorHAnsi" w:hAnsiTheme="minorHAnsi" w:cstheme="minorHAnsi"/>
                <w:sz w:val="22"/>
                <w:szCs w:val="22"/>
                <w:lang w:val="pl-PL"/>
              </w:rPr>
              <w:t>„4 „</w:t>
            </w:r>
            <w:r w:rsidRPr="00140402">
              <w:rPr>
                <w:rFonts w:asciiTheme="minorHAnsi" w:hAnsiTheme="minorHAnsi" w:cstheme="minorHAnsi"/>
                <w:sz w:val="22"/>
                <w:szCs w:val="22"/>
                <w:lang w:val="pl-PL"/>
              </w:rPr>
              <w:t>informacje potwierdza</w:t>
            </w:r>
            <w:r>
              <w:rPr>
                <w:rFonts w:asciiTheme="minorHAnsi" w:hAnsiTheme="minorHAnsi" w:cstheme="minorHAnsi"/>
                <w:sz w:val="22"/>
                <w:szCs w:val="22"/>
                <w:lang w:val="pl-PL"/>
              </w:rPr>
              <w:t>jące</w:t>
            </w:r>
            <w:r w:rsidRPr="00140402">
              <w:rPr>
                <w:rFonts w:asciiTheme="minorHAnsi" w:hAnsiTheme="minorHAnsi" w:cstheme="minorHAnsi"/>
                <w:sz w:val="22"/>
                <w:szCs w:val="22"/>
                <w:lang w:val="pl-PL"/>
              </w:rPr>
              <w:t xml:space="preserve"> spełnienie warunków określonych w art. 40g ust. 1 pkt 1, 2 i 5 oraz ust. 10</w:t>
            </w:r>
            <w:r w:rsidR="0017717A">
              <w:rPr>
                <w:rFonts w:asciiTheme="minorHAnsi" w:hAnsiTheme="minorHAnsi" w:cstheme="minorHAnsi"/>
                <w:sz w:val="22"/>
                <w:szCs w:val="22"/>
                <w:lang w:val="pl-PL"/>
              </w:rPr>
              <w:t>;</w:t>
            </w:r>
            <w:r>
              <w:rPr>
                <w:rFonts w:asciiTheme="minorHAnsi" w:hAnsiTheme="minorHAnsi" w:cstheme="minorHAnsi"/>
                <w:sz w:val="22"/>
                <w:szCs w:val="22"/>
                <w:lang w:val="pl-PL"/>
              </w:rPr>
              <w:t>”</w:t>
            </w:r>
          </w:p>
        </w:tc>
      </w:tr>
      <w:tr w:rsidR="00140402" w:rsidRPr="000A062E" w14:paraId="53A99328" w14:textId="77777777" w:rsidTr="00A06118">
        <w:tc>
          <w:tcPr>
            <w:tcW w:w="5414" w:type="dxa"/>
          </w:tcPr>
          <w:p w14:paraId="47F341B9" w14:textId="28D2F92A" w:rsidR="00140402" w:rsidRPr="00140402" w:rsidRDefault="00140402" w:rsidP="009926B4">
            <w:pPr>
              <w:jc w:val="both"/>
              <w:rPr>
                <w:rFonts w:asciiTheme="minorHAnsi" w:hAnsiTheme="minorHAnsi" w:cstheme="minorHAnsi"/>
                <w:sz w:val="22"/>
                <w:szCs w:val="22"/>
                <w:lang w:val="pl-PL"/>
              </w:rPr>
            </w:pPr>
            <w:r w:rsidRPr="002D1E7F">
              <w:rPr>
                <w:rFonts w:asciiTheme="minorHAnsi" w:hAnsiTheme="minorHAnsi" w:cstheme="minorHAnsi"/>
                <w:sz w:val="22"/>
                <w:szCs w:val="22"/>
                <w:lang w:val="pl-PL"/>
              </w:rPr>
              <w:t>Art. 40h ust. 2 pkt 5) lit. b</w:t>
            </w:r>
            <w:r w:rsidR="0017717A">
              <w:rPr>
                <w:rFonts w:asciiTheme="minorHAnsi" w:hAnsiTheme="minorHAnsi" w:cstheme="minorHAnsi"/>
                <w:sz w:val="22"/>
                <w:szCs w:val="22"/>
                <w:lang w:val="pl-PL"/>
              </w:rPr>
              <w:t>)</w:t>
            </w:r>
            <w:r w:rsidRPr="002D1E7F">
              <w:rPr>
                <w:rFonts w:asciiTheme="minorHAnsi" w:hAnsiTheme="minorHAnsi" w:cstheme="minorHAnsi"/>
                <w:sz w:val="22"/>
                <w:szCs w:val="22"/>
                <w:lang w:val="pl-PL"/>
              </w:rPr>
              <w:t xml:space="preserve"> oraz ust. 4 pkt</w:t>
            </w:r>
            <w:r>
              <w:rPr>
                <w:rFonts w:asciiTheme="minorHAnsi" w:hAnsiTheme="minorHAnsi" w:cstheme="minorHAnsi"/>
                <w:sz w:val="22"/>
                <w:szCs w:val="22"/>
                <w:lang w:val="pl-PL"/>
              </w:rPr>
              <w:t xml:space="preserve"> 3</w:t>
            </w:r>
            <w:r w:rsidR="0017717A">
              <w:rPr>
                <w:rFonts w:asciiTheme="minorHAnsi" w:hAnsiTheme="minorHAnsi" w:cstheme="minorHAnsi"/>
                <w:sz w:val="22"/>
                <w:szCs w:val="22"/>
                <w:lang w:val="pl-PL"/>
              </w:rPr>
              <w:t xml:space="preserve"> - zakres informacji we wniosku oraz w zezwoleniu na prowadzenie systemu kaucyjnego na opakowania jednorazowego użytku</w:t>
            </w:r>
          </w:p>
        </w:tc>
        <w:tc>
          <w:tcPr>
            <w:tcW w:w="5419" w:type="dxa"/>
          </w:tcPr>
          <w:p w14:paraId="5A2D3391" w14:textId="349A71A1" w:rsidR="00140402" w:rsidRPr="00140402" w:rsidRDefault="00140402" w:rsidP="009926B4">
            <w:pPr>
              <w:jc w:val="both"/>
              <w:rPr>
                <w:rFonts w:asciiTheme="minorHAnsi" w:hAnsiTheme="minorHAnsi" w:cstheme="minorHAnsi"/>
                <w:sz w:val="22"/>
                <w:szCs w:val="22"/>
                <w:lang w:val="pl-PL"/>
              </w:rPr>
            </w:pPr>
            <w:r w:rsidRPr="00140402">
              <w:rPr>
                <w:rFonts w:asciiTheme="minorHAnsi" w:hAnsiTheme="minorHAnsi" w:cstheme="minorHAnsi"/>
                <w:sz w:val="22"/>
                <w:szCs w:val="22"/>
                <w:lang w:val="pl-PL"/>
              </w:rPr>
              <w:t xml:space="preserve">Konieczność doprecyzowania, iż we wniosku </w:t>
            </w:r>
            <w:r>
              <w:rPr>
                <w:rFonts w:asciiTheme="minorHAnsi" w:hAnsiTheme="minorHAnsi" w:cstheme="minorHAnsi"/>
                <w:sz w:val="22"/>
                <w:szCs w:val="22"/>
                <w:lang w:val="pl-PL"/>
              </w:rPr>
              <w:t xml:space="preserve">oraz w zezwoleniu </w:t>
            </w:r>
            <w:r w:rsidRPr="00140402">
              <w:rPr>
                <w:rFonts w:asciiTheme="minorHAnsi" w:hAnsiTheme="minorHAnsi" w:cstheme="minorHAnsi"/>
                <w:sz w:val="22"/>
                <w:szCs w:val="22"/>
                <w:lang w:val="pl-PL"/>
              </w:rPr>
              <w:t>powinien być </w:t>
            </w:r>
            <w:r w:rsidR="0017717A">
              <w:rPr>
                <w:rFonts w:asciiTheme="minorHAnsi" w:hAnsiTheme="minorHAnsi" w:cstheme="minorHAnsi"/>
                <w:sz w:val="22"/>
                <w:szCs w:val="22"/>
                <w:lang w:val="pl-PL"/>
              </w:rPr>
              <w:t>przedstawiony</w:t>
            </w:r>
            <w:r w:rsidRPr="00140402">
              <w:rPr>
                <w:rFonts w:asciiTheme="minorHAnsi" w:hAnsiTheme="minorHAnsi" w:cstheme="minorHAnsi"/>
                <w:sz w:val="22"/>
                <w:szCs w:val="22"/>
                <w:lang w:val="pl-PL"/>
              </w:rPr>
              <w:t xml:space="preserve"> szczegółowy opis zasad odbioru odpadów opakowaniowych z jednostek handlu detalicznego</w:t>
            </w:r>
            <w:r w:rsidR="0017717A">
              <w:rPr>
                <w:rFonts w:asciiTheme="minorHAnsi" w:hAnsiTheme="minorHAnsi" w:cstheme="minorHAnsi"/>
                <w:sz w:val="22"/>
                <w:szCs w:val="22"/>
                <w:lang w:val="pl-PL"/>
              </w:rPr>
              <w:t>, a nie z jednostek handlowych</w:t>
            </w:r>
            <w:r w:rsidRPr="00140402">
              <w:rPr>
                <w:rFonts w:asciiTheme="minorHAnsi" w:hAnsiTheme="minorHAnsi" w:cstheme="minorHAnsi"/>
                <w:sz w:val="22"/>
                <w:szCs w:val="22"/>
                <w:lang w:val="pl-PL"/>
              </w:rPr>
              <w:t>.</w:t>
            </w:r>
          </w:p>
        </w:tc>
        <w:tc>
          <w:tcPr>
            <w:tcW w:w="5427" w:type="dxa"/>
          </w:tcPr>
          <w:p w14:paraId="24272BB1" w14:textId="77777777" w:rsidR="0017717A" w:rsidRDefault="00140402" w:rsidP="00140402">
            <w:pPr>
              <w:pStyle w:val="ZLITzmlitartykuempunktem"/>
              <w:spacing w:line="240" w:lineRule="auto"/>
              <w:rPr>
                <w:rFonts w:asciiTheme="minorHAnsi" w:hAnsiTheme="minorHAnsi" w:cstheme="minorHAnsi"/>
                <w:sz w:val="22"/>
                <w:szCs w:val="22"/>
                <w:lang w:val="pl-PL"/>
              </w:rPr>
            </w:pPr>
            <w:r w:rsidRPr="0017717A">
              <w:rPr>
                <w:rFonts w:asciiTheme="minorHAnsi" w:hAnsiTheme="minorHAnsi" w:cstheme="minorHAnsi"/>
                <w:sz w:val="22"/>
                <w:szCs w:val="22"/>
                <w:lang w:val="pl-PL"/>
              </w:rPr>
              <w:t xml:space="preserve">„ust. 2 pkt 5) </w:t>
            </w:r>
          </w:p>
          <w:p w14:paraId="7E982ED8" w14:textId="0B625DED" w:rsidR="00140402" w:rsidRPr="0017717A" w:rsidRDefault="00140402" w:rsidP="00140402">
            <w:pPr>
              <w:pStyle w:val="ZLITzmlitartykuempunktem"/>
              <w:spacing w:line="240" w:lineRule="auto"/>
              <w:rPr>
                <w:rFonts w:asciiTheme="minorHAnsi" w:hAnsiTheme="minorHAnsi" w:cstheme="minorHAnsi"/>
                <w:sz w:val="22"/>
                <w:szCs w:val="22"/>
                <w:lang w:val="pl-PL"/>
              </w:rPr>
            </w:pPr>
            <w:r w:rsidRPr="0017717A">
              <w:rPr>
                <w:rFonts w:asciiTheme="minorHAnsi" w:hAnsiTheme="minorHAnsi" w:cstheme="minorHAnsi"/>
                <w:sz w:val="22"/>
                <w:szCs w:val="22"/>
                <w:lang w:val="pl-PL"/>
              </w:rPr>
              <w:t>b</w:t>
            </w:r>
            <w:r w:rsidRPr="00727C38">
              <w:rPr>
                <w:rFonts w:asciiTheme="minorHAnsi" w:hAnsiTheme="minorHAnsi" w:cstheme="minorHAnsi"/>
                <w:sz w:val="22"/>
                <w:szCs w:val="22"/>
                <w:lang w:val="pl-PL"/>
              </w:rPr>
              <w:t>)</w:t>
            </w:r>
            <w:r w:rsidR="0017717A">
              <w:rPr>
                <w:rFonts w:asciiTheme="minorHAnsi" w:hAnsiTheme="minorHAnsi" w:cstheme="minorHAnsi"/>
                <w:sz w:val="22"/>
                <w:szCs w:val="22"/>
                <w:lang w:val="pl-PL"/>
              </w:rPr>
              <w:t xml:space="preserve"> </w:t>
            </w:r>
            <w:r w:rsidRPr="00727C38">
              <w:rPr>
                <w:rFonts w:asciiTheme="minorHAnsi" w:hAnsiTheme="minorHAnsi" w:cstheme="minorHAnsi"/>
                <w:sz w:val="22"/>
                <w:szCs w:val="22"/>
                <w:lang w:val="pl-PL"/>
              </w:rPr>
              <w:t>zasad odbioru odpadów opakowaniowych z jednostek handlu detalicznego i innych punktów objętych systemem kaucyjnym na opakowania jednorazowego użytku oraz przekazywaniu odpadów opakowaniowych do przetworzenia</w:t>
            </w:r>
            <w:r>
              <w:rPr>
                <w:rFonts w:asciiTheme="minorHAnsi" w:hAnsiTheme="minorHAnsi" w:cstheme="minorHAnsi"/>
                <w:sz w:val="22"/>
                <w:szCs w:val="22"/>
                <w:lang w:val="pl-PL"/>
              </w:rPr>
              <w:t>”</w:t>
            </w:r>
          </w:p>
          <w:p w14:paraId="132027F5" w14:textId="0A19F014" w:rsidR="00140402" w:rsidRPr="00140402" w:rsidRDefault="00140402" w:rsidP="00140402">
            <w:pPr>
              <w:pStyle w:val="ZLITzmlitartykuempunktem"/>
              <w:spacing w:line="240" w:lineRule="auto"/>
              <w:rPr>
                <w:rFonts w:asciiTheme="minorHAnsi" w:hAnsiTheme="minorHAnsi" w:cstheme="minorHAnsi"/>
                <w:sz w:val="22"/>
                <w:szCs w:val="22"/>
                <w:lang w:val="pl-PL"/>
              </w:rPr>
            </w:pPr>
            <w:r>
              <w:rPr>
                <w:rFonts w:asciiTheme="minorHAnsi" w:hAnsiTheme="minorHAnsi" w:cstheme="minorHAnsi"/>
                <w:sz w:val="22"/>
                <w:szCs w:val="22"/>
                <w:lang w:val="pl-PL"/>
              </w:rPr>
              <w:t>„ust. 4 pkt 3</w:t>
            </w:r>
            <w:r w:rsidR="00682021">
              <w:rPr>
                <w:rFonts w:asciiTheme="minorHAnsi" w:hAnsiTheme="minorHAnsi" w:cstheme="minorHAnsi"/>
                <w:sz w:val="22"/>
                <w:szCs w:val="22"/>
                <w:lang w:val="pl-PL"/>
              </w:rPr>
              <w:t>)</w:t>
            </w:r>
            <w:r w:rsidR="00682021" w:rsidRPr="00727C38">
              <w:rPr>
                <w:rFonts w:asciiTheme="minorHAnsi" w:hAnsiTheme="minorHAnsi" w:cstheme="minorHAnsi"/>
                <w:sz w:val="22"/>
                <w:szCs w:val="22"/>
                <w:lang w:val="pl-PL"/>
              </w:rPr>
              <w:t xml:space="preserve"> zasad</w:t>
            </w:r>
            <w:r w:rsidR="00682021">
              <w:rPr>
                <w:rFonts w:asciiTheme="minorHAnsi" w:hAnsiTheme="minorHAnsi" w:cstheme="minorHAnsi"/>
                <w:sz w:val="22"/>
                <w:szCs w:val="22"/>
                <w:lang w:val="pl-PL"/>
              </w:rPr>
              <w:t>y</w:t>
            </w:r>
            <w:r w:rsidR="00682021" w:rsidRPr="00727C38">
              <w:rPr>
                <w:rFonts w:asciiTheme="minorHAnsi" w:hAnsiTheme="minorHAnsi" w:cstheme="minorHAnsi"/>
                <w:sz w:val="22"/>
                <w:szCs w:val="22"/>
                <w:lang w:val="pl-PL"/>
              </w:rPr>
              <w:t xml:space="preserve"> odbioru odpadów opakowaniowych z jednostek handlu detalicznego i innych punktów objętych systemem kaucyjnym na opakowania jednorazowego użytku oraz przekazywaniu odpadów opakowaniowych do przetworzenia</w:t>
            </w:r>
            <w:r w:rsidR="00682021">
              <w:rPr>
                <w:rFonts w:asciiTheme="minorHAnsi" w:hAnsiTheme="minorHAnsi" w:cstheme="minorHAnsi"/>
                <w:sz w:val="22"/>
                <w:szCs w:val="22"/>
                <w:lang w:val="pl-PL"/>
              </w:rPr>
              <w:t>”</w:t>
            </w:r>
          </w:p>
        </w:tc>
      </w:tr>
      <w:tr w:rsidR="009926B4" w:rsidRPr="000A062E" w14:paraId="7CA9CDD8" w14:textId="77777777" w:rsidTr="00A06118">
        <w:tc>
          <w:tcPr>
            <w:tcW w:w="5414" w:type="dxa"/>
          </w:tcPr>
          <w:p w14:paraId="2FEEE9BD" w14:textId="77777777" w:rsidR="009926B4" w:rsidRPr="007D23C7"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Art. 40h ust. 2 pkt 5) lit. f oraz art. 40h ust. 4 pkt 7) – identyfikacja liczby rotacji</w:t>
            </w:r>
          </w:p>
        </w:tc>
        <w:tc>
          <w:tcPr>
            <w:tcW w:w="5419" w:type="dxa"/>
          </w:tcPr>
          <w:p w14:paraId="7B89D757" w14:textId="5B60CC15" w:rsidR="009926B4" w:rsidRPr="007D23C7"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 xml:space="preserve">W związku z postulowanym brakiem zezwolenia na prowadzenie systemów dla opakowań wielokrotnego użytku </w:t>
            </w:r>
            <w:r>
              <w:rPr>
                <w:rFonts w:asciiTheme="minorHAnsi" w:hAnsiTheme="minorHAnsi" w:cstheme="minorHAnsi"/>
                <w:sz w:val="22"/>
                <w:szCs w:val="22"/>
                <w:lang w:val="pl-PL"/>
              </w:rPr>
              <w:t>postanowienie</w:t>
            </w:r>
            <w:r w:rsidRPr="007D23C7">
              <w:rPr>
                <w:rFonts w:asciiTheme="minorHAnsi" w:hAnsiTheme="minorHAnsi" w:cstheme="minorHAnsi"/>
                <w:sz w:val="22"/>
                <w:szCs w:val="22"/>
                <w:lang w:val="pl-PL"/>
              </w:rPr>
              <w:t xml:space="preserve"> był</w:t>
            </w:r>
            <w:r>
              <w:rPr>
                <w:rFonts w:asciiTheme="minorHAnsi" w:hAnsiTheme="minorHAnsi" w:cstheme="minorHAnsi"/>
                <w:sz w:val="22"/>
                <w:szCs w:val="22"/>
                <w:lang w:val="pl-PL"/>
              </w:rPr>
              <w:t>o</w:t>
            </w:r>
            <w:r w:rsidRPr="007D23C7">
              <w:rPr>
                <w:rFonts w:asciiTheme="minorHAnsi" w:hAnsiTheme="minorHAnsi" w:cstheme="minorHAnsi"/>
                <w:sz w:val="22"/>
                <w:szCs w:val="22"/>
                <w:lang w:val="pl-PL"/>
              </w:rPr>
              <w:t>by bezprzedmiotow</w:t>
            </w:r>
            <w:r>
              <w:rPr>
                <w:rFonts w:asciiTheme="minorHAnsi" w:hAnsiTheme="minorHAnsi" w:cstheme="minorHAnsi"/>
                <w:sz w:val="22"/>
                <w:szCs w:val="22"/>
                <w:lang w:val="pl-PL"/>
              </w:rPr>
              <w:t>e</w:t>
            </w:r>
            <w:r w:rsidRPr="007D23C7">
              <w:rPr>
                <w:rFonts w:asciiTheme="minorHAnsi" w:hAnsiTheme="minorHAnsi" w:cstheme="minorHAnsi"/>
                <w:sz w:val="22"/>
                <w:szCs w:val="22"/>
                <w:lang w:val="pl-PL"/>
              </w:rPr>
              <w:t xml:space="preserve">. </w:t>
            </w:r>
            <w:r>
              <w:rPr>
                <w:rFonts w:asciiTheme="minorHAnsi" w:hAnsiTheme="minorHAnsi" w:cstheme="minorHAnsi"/>
                <w:sz w:val="22"/>
                <w:szCs w:val="22"/>
                <w:lang w:val="pl-PL"/>
              </w:rPr>
              <w:t xml:space="preserve">Ponadto zaproponowany system identyfikacji liczby rotacji </w:t>
            </w:r>
            <w:r w:rsidRPr="009926B4">
              <w:rPr>
                <w:rFonts w:asciiTheme="minorHAnsi" w:hAnsiTheme="minorHAnsi" w:cstheme="minorHAnsi"/>
                <w:color w:val="000000" w:themeColor="text1"/>
                <w:sz w:val="22"/>
                <w:szCs w:val="22"/>
                <w:lang w:val="pl-PL"/>
              </w:rPr>
              <w:t xml:space="preserve">nie jest w stanie wykazać, </w:t>
            </w:r>
            <w:r>
              <w:rPr>
                <w:rFonts w:asciiTheme="minorHAnsi" w:hAnsiTheme="minorHAnsi" w:cstheme="minorHAnsi"/>
                <w:color w:val="000000" w:themeColor="text1"/>
                <w:sz w:val="22"/>
                <w:szCs w:val="22"/>
                <w:lang w:val="pl-PL"/>
              </w:rPr>
              <w:t>że</w:t>
            </w:r>
            <w:r w:rsidRPr="009926B4">
              <w:rPr>
                <w:rFonts w:asciiTheme="minorHAnsi" w:hAnsiTheme="minorHAnsi" w:cstheme="minorHAnsi"/>
                <w:color w:val="000000" w:themeColor="text1"/>
                <w:sz w:val="22"/>
                <w:szCs w:val="22"/>
                <w:lang w:val="pl-PL"/>
              </w:rPr>
              <w:t xml:space="preserve"> w rzeczywistości opakowanie</w:t>
            </w:r>
            <w:r>
              <w:rPr>
                <w:rFonts w:asciiTheme="minorHAnsi" w:hAnsiTheme="minorHAnsi" w:cstheme="minorHAnsi"/>
                <w:sz w:val="22"/>
                <w:szCs w:val="22"/>
                <w:lang w:val="pl-PL"/>
              </w:rPr>
              <w:t xml:space="preserve"> jest opakowaniem wielokrotnego użytku. </w:t>
            </w:r>
            <w:r w:rsidRPr="009926B4">
              <w:rPr>
                <w:rFonts w:asciiTheme="minorHAnsi" w:hAnsiTheme="minorHAnsi" w:cstheme="minorHAnsi"/>
                <w:sz w:val="22"/>
                <w:szCs w:val="22"/>
                <w:lang w:val="pl-PL"/>
              </w:rPr>
              <w:t xml:space="preserve">Kwestia wykazania, że opakowania znajdujące się w systemie są faktycznie wielokrotnie wykorzystywane została uregulowana w proponowanym </w:t>
            </w:r>
            <w:r w:rsidR="0017717A">
              <w:rPr>
                <w:rFonts w:asciiTheme="minorHAnsi" w:hAnsiTheme="minorHAnsi" w:cstheme="minorHAnsi"/>
                <w:sz w:val="22"/>
                <w:szCs w:val="22"/>
                <w:lang w:val="pl-PL"/>
              </w:rPr>
              <w:t>a</w:t>
            </w:r>
            <w:r w:rsidRPr="009926B4">
              <w:rPr>
                <w:rFonts w:asciiTheme="minorHAnsi" w:hAnsiTheme="minorHAnsi" w:cstheme="minorHAnsi"/>
                <w:sz w:val="22"/>
                <w:szCs w:val="22"/>
                <w:lang w:val="pl-PL"/>
              </w:rPr>
              <w:t>rt. 40g ust</w:t>
            </w:r>
            <w:r w:rsidR="0017717A">
              <w:rPr>
                <w:rFonts w:asciiTheme="minorHAnsi" w:hAnsiTheme="minorHAnsi" w:cstheme="minorHAnsi"/>
                <w:sz w:val="22"/>
                <w:szCs w:val="22"/>
                <w:lang w:val="pl-PL"/>
              </w:rPr>
              <w:t>.</w:t>
            </w:r>
            <w:r w:rsidRPr="009926B4">
              <w:rPr>
                <w:rFonts w:asciiTheme="minorHAnsi" w:hAnsiTheme="minorHAnsi" w:cstheme="minorHAnsi"/>
                <w:sz w:val="22"/>
                <w:szCs w:val="22"/>
                <w:lang w:val="pl-PL"/>
              </w:rPr>
              <w:t xml:space="preserve"> 3a</w:t>
            </w:r>
            <w:r w:rsidR="0017717A">
              <w:rPr>
                <w:rFonts w:asciiTheme="minorHAnsi" w:hAnsiTheme="minorHAnsi" w:cstheme="minorHAnsi"/>
                <w:sz w:val="22"/>
                <w:szCs w:val="22"/>
                <w:lang w:val="pl-PL"/>
              </w:rPr>
              <w:t>.</w:t>
            </w:r>
          </w:p>
        </w:tc>
        <w:tc>
          <w:tcPr>
            <w:tcW w:w="5427" w:type="dxa"/>
          </w:tcPr>
          <w:p w14:paraId="72172315" w14:textId="77777777" w:rsidR="009926B4" w:rsidRPr="000A062E" w:rsidRDefault="009926B4" w:rsidP="009926B4">
            <w:pPr>
              <w:jc w:val="both"/>
              <w:rPr>
                <w:rFonts w:asciiTheme="minorHAnsi" w:hAnsiTheme="minorHAnsi" w:cstheme="minorHAnsi"/>
                <w:sz w:val="22"/>
                <w:szCs w:val="22"/>
              </w:rPr>
            </w:pPr>
            <w:proofErr w:type="spellStart"/>
            <w:r w:rsidRPr="000A062E">
              <w:rPr>
                <w:rFonts w:asciiTheme="minorHAnsi" w:hAnsiTheme="minorHAnsi" w:cstheme="minorHAnsi"/>
                <w:sz w:val="22"/>
                <w:szCs w:val="22"/>
              </w:rPr>
              <w:t>Usunięcie</w:t>
            </w:r>
            <w:proofErr w:type="spellEnd"/>
            <w:r w:rsidRPr="000A062E">
              <w:rPr>
                <w:rFonts w:asciiTheme="minorHAnsi" w:hAnsiTheme="minorHAnsi" w:cstheme="minorHAnsi"/>
                <w:sz w:val="22"/>
                <w:szCs w:val="22"/>
              </w:rPr>
              <w:t xml:space="preserve"> </w:t>
            </w:r>
            <w:proofErr w:type="spellStart"/>
            <w:r w:rsidRPr="000A062E">
              <w:rPr>
                <w:rFonts w:asciiTheme="minorHAnsi" w:hAnsiTheme="minorHAnsi" w:cstheme="minorHAnsi"/>
                <w:sz w:val="22"/>
                <w:szCs w:val="22"/>
              </w:rPr>
              <w:t>obu</w:t>
            </w:r>
            <w:proofErr w:type="spellEnd"/>
            <w:r w:rsidRPr="000A062E">
              <w:rPr>
                <w:rFonts w:asciiTheme="minorHAnsi" w:hAnsiTheme="minorHAnsi" w:cstheme="minorHAnsi"/>
                <w:sz w:val="22"/>
                <w:szCs w:val="22"/>
              </w:rPr>
              <w:t xml:space="preserve"> </w:t>
            </w:r>
            <w:proofErr w:type="spellStart"/>
            <w:r>
              <w:rPr>
                <w:rFonts w:asciiTheme="minorHAnsi" w:hAnsiTheme="minorHAnsi" w:cstheme="minorHAnsi"/>
                <w:sz w:val="22"/>
                <w:szCs w:val="22"/>
              </w:rPr>
              <w:t>postanowień</w:t>
            </w:r>
            <w:proofErr w:type="spellEnd"/>
            <w:r w:rsidRPr="000A062E">
              <w:rPr>
                <w:rFonts w:asciiTheme="minorHAnsi" w:hAnsiTheme="minorHAnsi" w:cstheme="minorHAnsi"/>
                <w:sz w:val="22"/>
                <w:szCs w:val="22"/>
              </w:rPr>
              <w:t>.</w:t>
            </w:r>
          </w:p>
        </w:tc>
      </w:tr>
      <w:tr w:rsidR="009926B4" w:rsidRPr="000A062E" w14:paraId="7FE5C3E2" w14:textId="77777777" w:rsidTr="00A06118">
        <w:tc>
          <w:tcPr>
            <w:tcW w:w="5414" w:type="dxa"/>
          </w:tcPr>
          <w:p w14:paraId="194AC2FE" w14:textId="26BBC500" w:rsidR="009926B4" w:rsidRPr="007D23C7"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Art. 40h ust. 5 –</w:t>
            </w:r>
            <w:r w:rsidR="0017717A">
              <w:rPr>
                <w:rFonts w:asciiTheme="minorHAnsi" w:hAnsiTheme="minorHAnsi" w:cstheme="minorHAnsi"/>
                <w:sz w:val="22"/>
                <w:szCs w:val="22"/>
                <w:lang w:val="pl-PL"/>
              </w:rPr>
              <w:t xml:space="preserve"> </w:t>
            </w:r>
            <w:r w:rsidRPr="007D23C7">
              <w:rPr>
                <w:rFonts w:asciiTheme="minorHAnsi" w:hAnsiTheme="minorHAnsi" w:cstheme="minorHAnsi"/>
                <w:sz w:val="22"/>
                <w:szCs w:val="22"/>
                <w:lang w:val="pl-PL"/>
              </w:rPr>
              <w:t>zezwoleni</w:t>
            </w:r>
            <w:r w:rsidR="0017717A">
              <w:rPr>
                <w:rFonts w:asciiTheme="minorHAnsi" w:hAnsiTheme="minorHAnsi" w:cstheme="minorHAnsi"/>
                <w:sz w:val="22"/>
                <w:szCs w:val="22"/>
                <w:lang w:val="pl-PL"/>
              </w:rPr>
              <w:t>e</w:t>
            </w:r>
            <w:r w:rsidRPr="007D23C7">
              <w:rPr>
                <w:rFonts w:asciiTheme="minorHAnsi" w:hAnsiTheme="minorHAnsi" w:cstheme="minorHAnsi"/>
                <w:sz w:val="22"/>
                <w:szCs w:val="22"/>
                <w:lang w:val="pl-PL"/>
              </w:rPr>
              <w:t xml:space="preserve"> dla podmiotu reprezentującego</w:t>
            </w:r>
          </w:p>
        </w:tc>
        <w:tc>
          <w:tcPr>
            <w:tcW w:w="5419" w:type="dxa"/>
          </w:tcPr>
          <w:p w14:paraId="13D73D16" w14:textId="09FFD10B" w:rsidR="00682021" w:rsidRDefault="00682021"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Systemem kaucyjnym na opakowania jednorazowego użytku powinien zarządzać</w:t>
            </w:r>
            <w:r w:rsidR="0017717A">
              <w:rPr>
                <w:rFonts w:asciiTheme="minorHAnsi" w:hAnsiTheme="minorHAnsi" w:cstheme="minorHAnsi"/>
                <w:sz w:val="22"/>
                <w:szCs w:val="22"/>
                <w:lang w:val="pl-PL"/>
              </w:rPr>
              <w:t xml:space="preserve"> wyłącznie jeden podmiot reprezentujący</w:t>
            </w:r>
            <w:r>
              <w:rPr>
                <w:rFonts w:asciiTheme="minorHAnsi" w:hAnsiTheme="minorHAnsi" w:cstheme="minorHAnsi"/>
                <w:sz w:val="22"/>
                <w:szCs w:val="22"/>
                <w:lang w:val="pl-PL"/>
              </w:rPr>
              <w:t xml:space="preserve">, ponieważ </w:t>
            </w:r>
            <w:r w:rsidR="0017717A">
              <w:rPr>
                <w:rFonts w:asciiTheme="minorHAnsi" w:hAnsiTheme="minorHAnsi" w:cstheme="minorHAnsi"/>
                <w:sz w:val="22"/>
                <w:szCs w:val="22"/>
                <w:lang w:val="pl-PL"/>
              </w:rPr>
              <w:t>taki sposób jest</w:t>
            </w:r>
            <w:r>
              <w:rPr>
                <w:rFonts w:asciiTheme="minorHAnsi" w:hAnsiTheme="minorHAnsi" w:cstheme="minorHAnsi"/>
                <w:sz w:val="22"/>
                <w:szCs w:val="22"/>
                <w:lang w:val="pl-PL"/>
              </w:rPr>
              <w:t xml:space="preserve"> najbardziej efektywn</w:t>
            </w:r>
            <w:r w:rsidR="0017717A">
              <w:rPr>
                <w:rFonts w:asciiTheme="minorHAnsi" w:hAnsiTheme="minorHAnsi" w:cstheme="minorHAnsi"/>
                <w:sz w:val="22"/>
                <w:szCs w:val="22"/>
                <w:lang w:val="pl-PL"/>
              </w:rPr>
              <w:t>ą</w:t>
            </w:r>
            <w:r>
              <w:rPr>
                <w:rFonts w:asciiTheme="minorHAnsi" w:hAnsiTheme="minorHAnsi" w:cstheme="minorHAnsi"/>
                <w:sz w:val="22"/>
                <w:szCs w:val="22"/>
                <w:lang w:val="pl-PL"/>
              </w:rPr>
              <w:t xml:space="preserve"> form</w:t>
            </w:r>
            <w:r w:rsidR="0017717A">
              <w:rPr>
                <w:rFonts w:asciiTheme="minorHAnsi" w:hAnsiTheme="minorHAnsi" w:cstheme="minorHAnsi"/>
                <w:sz w:val="22"/>
                <w:szCs w:val="22"/>
                <w:lang w:val="pl-PL"/>
              </w:rPr>
              <w:t>ą</w:t>
            </w:r>
            <w:r>
              <w:rPr>
                <w:rFonts w:asciiTheme="minorHAnsi" w:hAnsiTheme="minorHAnsi" w:cstheme="minorHAnsi"/>
                <w:sz w:val="22"/>
                <w:szCs w:val="22"/>
                <w:lang w:val="pl-PL"/>
              </w:rPr>
              <w:t xml:space="preserve"> zarządzania systemem. Jeden </w:t>
            </w:r>
            <w:r w:rsidR="0017717A">
              <w:rPr>
                <w:rFonts w:asciiTheme="minorHAnsi" w:hAnsiTheme="minorHAnsi" w:cstheme="minorHAnsi"/>
                <w:sz w:val="22"/>
                <w:szCs w:val="22"/>
                <w:lang w:val="pl-PL"/>
              </w:rPr>
              <w:t>podmiot reprezentujący</w:t>
            </w:r>
            <w:r>
              <w:rPr>
                <w:rFonts w:asciiTheme="minorHAnsi" w:hAnsiTheme="minorHAnsi" w:cstheme="minorHAnsi"/>
                <w:sz w:val="22"/>
                <w:szCs w:val="22"/>
                <w:lang w:val="pl-PL"/>
              </w:rPr>
              <w:t xml:space="preserve"> zapewnia równe zasady dla wprowadzających, jednostek handlu detalicznego i nie tworzy chaosu dla konsumentów, a także utrudnień organizacyjnych wynikających z konieczności zawierania wielu umów z wieloma </w:t>
            </w:r>
            <w:r w:rsidR="0017717A">
              <w:rPr>
                <w:rFonts w:asciiTheme="minorHAnsi" w:hAnsiTheme="minorHAnsi" w:cstheme="minorHAnsi"/>
                <w:sz w:val="22"/>
                <w:szCs w:val="22"/>
                <w:lang w:val="pl-PL"/>
              </w:rPr>
              <w:t>podmiotami</w:t>
            </w:r>
            <w:r>
              <w:rPr>
                <w:rFonts w:asciiTheme="minorHAnsi" w:hAnsiTheme="minorHAnsi" w:cstheme="minorHAnsi"/>
                <w:sz w:val="22"/>
                <w:szCs w:val="22"/>
                <w:lang w:val="pl-PL"/>
              </w:rPr>
              <w:t xml:space="preserve"> przez jednostki handlu detalicznego. </w:t>
            </w:r>
            <w:r w:rsidR="00E16530">
              <w:rPr>
                <w:rFonts w:asciiTheme="minorHAnsi" w:hAnsiTheme="minorHAnsi" w:cstheme="minorHAnsi"/>
                <w:sz w:val="22"/>
                <w:szCs w:val="22"/>
                <w:lang w:val="pl-PL"/>
              </w:rPr>
              <w:t>Kilk</w:t>
            </w:r>
            <w:r w:rsidR="0017717A">
              <w:rPr>
                <w:rFonts w:asciiTheme="minorHAnsi" w:hAnsiTheme="minorHAnsi" w:cstheme="minorHAnsi"/>
                <w:sz w:val="22"/>
                <w:szCs w:val="22"/>
                <w:lang w:val="pl-PL"/>
              </w:rPr>
              <w:t>a</w:t>
            </w:r>
            <w:r w:rsidR="00E16530">
              <w:rPr>
                <w:rFonts w:asciiTheme="minorHAnsi" w:hAnsiTheme="minorHAnsi" w:cstheme="minorHAnsi"/>
                <w:sz w:val="22"/>
                <w:szCs w:val="22"/>
                <w:lang w:val="pl-PL"/>
              </w:rPr>
              <w:t xml:space="preserve"> </w:t>
            </w:r>
            <w:r w:rsidR="0017717A">
              <w:rPr>
                <w:rFonts w:asciiTheme="minorHAnsi" w:hAnsiTheme="minorHAnsi" w:cstheme="minorHAnsi"/>
                <w:sz w:val="22"/>
                <w:szCs w:val="22"/>
                <w:lang w:val="pl-PL"/>
              </w:rPr>
              <w:t>podmiotów reprezentujących</w:t>
            </w:r>
            <w:r w:rsidR="00E16530">
              <w:rPr>
                <w:rFonts w:asciiTheme="minorHAnsi" w:hAnsiTheme="minorHAnsi" w:cstheme="minorHAnsi"/>
                <w:sz w:val="22"/>
                <w:szCs w:val="22"/>
                <w:lang w:val="pl-PL"/>
              </w:rPr>
              <w:t xml:space="preserve"> w jednym sklepie oznacza poważne utrudnienia dla sprawnej organizacji i odbioru opakowań oraz dla konsumentów. Jeden podmiot reprezentujący jest gwarantem, że każdy sklep detaliczny uczestniczący w systemie kaucyjnym na opakowania jednorazowego użytku zawsze przyjmie opakowania od konsumenta i wypłaci należną mu kaucję. </w:t>
            </w:r>
            <w:r>
              <w:rPr>
                <w:rFonts w:asciiTheme="minorHAnsi" w:hAnsiTheme="minorHAnsi" w:cstheme="minorHAnsi"/>
                <w:sz w:val="22"/>
                <w:szCs w:val="22"/>
                <w:lang w:val="pl-PL"/>
              </w:rPr>
              <w:t xml:space="preserve">Podmiot reprezentujący powinien przyczynić się do </w:t>
            </w:r>
            <w:r w:rsidR="0017717A">
              <w:rPr>
                <w:rFonts w:asciiTheme="minorHAnsi" w:hAnsiTheme="minorHAnsi" w:cstheme="minorHAnsi"/>
                <w:sz w:val="22"/>
                <w:szCs w:val="22"/>
                <w:lang w:val="pl-PL"/>
              </w:rPr>
              <w:t>realizacji</w:t>
            </w:r>
            <w:r>
              <w:rPr>
                <w:rFonts w:asciiTheme="minorHAnsi" w:hAnsiTheme="minorHAnsi" w:cstheme="minorHAnsi"/>
                <w:sz w:val="22"/>
                <w:szCs w:val="22"/>
                <w:lang w:val="pl-PL"/>
              </w:rPr>
              <w:t xml:space="preserve"> celów środowiskowych, a nie do tworzenia przewag</w:t>
            </w:r>
            <w:r w:rsidR="0017717A">
              <w:rPr>
                <w:rFonts w:asciiTheme="minorHAnsi" w:hAnsiTheme="minorHAnsi" w:cstheme="minorHAnsi"/>
                <w:sz w:val="22"/>
                <w:szCs w:val="22"/>
                <w:lang w:val="pl-PL"/>
              </w:rPr>
              <w:t>i</w:t>
            </w:r>
            <w:r>
              <w:rPr>
                <w:rFonts w:asciiTheme="minorHAnsi" w:hAnsiTheme="minorHAnsi" w:cstheme="minorHAnsi"/>
                <w:sz w:val="22"/>
                <w:szCs w:val="22"/>
                <w:lang w:val="pl-PL"/>
              </w:rPr>
              <w:t xml:space="preserve"> konkurencyjn</w:t>
            </w:r>
            <w:r w:rsidR="0017717A">
              <w:rPr>
                <w:rFonts w:asciiTheme="minorHAnsi" w:hAnsiTheme="minorHAnsi" w:cstheme="minorHAnsi"/>
                <w:sz w:val="22"/>
                <w:szCs w:val="22"/>
                <w:lang w:val="pl-PL"/>
              </w:rPr>
              <w:t>ej</w:t>
            </w:r>
            <w:r>
              <w:rPr>
                <w:rFonts w:asciiTheme="minorHAnsi" w:hAnsiTheme="minorHAnsi" w:cstheme="minorHAnsi"/>
                <w:sz w:val="22"/>
                <w:szCs w:val="22"/>
                <w:lang w:val="pl-PL"/>
              </w:rPr>
              <w:t xml:space="preserve"> zarówno pomiędzy poszczególnymi wprowadzającymi jak i jednostkami handlu detalicznego. </w:t>
            </w:r>
          </w:p>
          <w:p w14:paraId="642756EC" w14:textId="68AA9442" w:rsidR="009926B4" w:rsidRPr="007D23C7" w:rsidRDefault="009926B4"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Ze względu na charakter inwestycji koniecznych do utworzeni</w:t>
            </w:r>
            <w:r w:rsidR="0017717A">
              <w:rPr>
                <w:rFonts w:asciiTheme="minorHAnsi" w:hAnsiTheme="minorHAnsi" w:cstheme="minorHAnsi"/>
                <w:sz w:val="22"/>
                <w:szCs w:val="22"/>
                <w:lang w:val="pl-PL"/>
              </w:rPr>
              <w:t>a</w:t>
            </w:r>
            <w:r>
              <w:rPr>
                <w:rFonts w:asciiTheme="minorHAnsi" w:hAnsiTheme="minorHAnsi" w:cstheme="minorHAnsi"/>
                <w:sz w:val="22"/>
                <w:szCs w:val="22"/>
                <w:lang w:val="pl-PL"/>
              </w:rPr>
              <w:t xml:space="preserve"> i utrzymani</w:t>
            </w:r>
            <w:r w:rsidR="0017717A">
              <w:rPr>
                <w:rFonts w:asciiTheme="minorHAnsi" w:hAnsiTheme="minorHAnsi" w:cstheme="minorHAnsi"/>
                <w:sz w:val="22"/>
                <w:szCs w:val="22"/>
                <w:lang w:val="pl-PL"/>
              </w:rPr>
              <w:t>a</w:t>
            </w:r>
            <w:r>
              <w:rPr>
                <w:rFonts w:asciiTheme="minorHAnsi" w:hAnsiTheme="minorHAnsi" w:cstheme="minorHAnsi"/>
                <w:sz w:val="22"/>
                <w:szCs w:val="22"/>
                <w:lang w:val="pl-PL"/>
              </w:rPr>
              <w:t xml:space="preserve"> systemu </w:t>
            </w:r>
            <w:r w:rsidR="0017717A">
              <w:rPr>
                <w:rFonts w:asciiTheme="minorHAnsi" w:hAnsiTheme="minorHAnsi" w:cstheme="minorHAnsi"/>
                <w:sz w:val="22"/>
                <w:szCs w:val="22"/>
                <w:lang w:val="pl-PL"/>
              </w:rPr>
              <w:t xml:space="preserve">kaucyjnego na opakowania jednorazowego użytku </w:t>
            </w:r>
            <w:r>
              <w:rPr>
                <w:rFonts w:asciiTheme="minorHAnsi" w:hAnsiTheme="minorHAnsi" w:cstheme="minorHAnsi"/>
                <w:sz w:val="22"/>
                <w:szCs w:val="22"/>
                <w:lang w:val="pl-PL"/>
              </w:rPr>
              <w:t>określenie minimalnego okresu tego zezwolenia jest niezbędne i powinno wynosić nie mniej niż 10 lat.</w:t>
            </w:r>
          </w:p>
        </w:tc>
        <w:tc>
          <w:tcPr>
            <w:tcW w:w="5427" w:type="dxa"/>
          </w:tcPr>
          <w:p w14:paraId="543E94F8" w14:textId="7A85905F" w:rsidR="009926B4" w:rsidRPr="007D23C7"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w:t>
            </w:r>
            <w:r w:rsidR="0017717A">
              <w:rPr>
                <w:rFonts w:asciiTheme="minorHAnsi" w:hAnsiTheme="minorHAnsi" w:cstheme="minorHAnsi"/>
                <w:sz w:val="22"/>
                <w:szCs w:val="22"/>
                <w:lang w:val="pl-PL"/>
              </w:rPr>
              <w:t xml:space="preserve">5. </w:t>
            </w:r>
            <w:r w:rsidRPr="007D23C7">
              <w:rPr>
                <w:rFonts w:asciiTheme="minorHAnsi" w:hAnsiTheme="minorHAnsi" w:cstheme="minorHAnsi"/>
                <w:sz w:val="22"/>
                <w:szCs w:val="22"/>
                <w:lang w:val="pl-PL"/>
              </w:rPr>
              <w:t xml:space="preserve">Zezwolenie na prowadzenie systemu kaucyjnego wydaje się </w:t>
            </w:r>
            <w:r w:rsidR="00682021">
              <w:rPr>
                <w:rFonts w:asciiTheme="minorHAnsi" w:hAnsiTheme="minorHAnsi" w:cstheme="minorHAnsi"/>
                <w:sz w:val="22"/>
                <w:szCs w:val="22"/>
                <w:lang w:val="pl-PL"/>
              </w:rPr>
              <w:t xml:space="preserve">wyłącznie jednemu podmiotowi reprezentującemu </w:t>
            </w:r>
            <w:r w:rsidRPr="007D23C7">
              <w:rPr>
                <w:rFonts w:asciiTheme="minorHAnsi" w:hAnsiTheme="minorHAnsi" w:cstheme="minorHAnsi"/>
                <w:sz w:val="22"/>
                <w:szCs w:val="22"/>
                <w:lang w:val="pl-PL"/>
              </w:rPr>
              <w:t xml:space="preserve">na czas oznaczony, nie </w:t>
            </w:r>
            <w:r>
              <w:rPr>
                <w:rFonts w:asciiTheme="minorHAnsi" w:hAnsiTheme="minorHAnsi" w:cstheme="minorHAnsi"/>
                <w:sz w:val="22"/>
                <w:szCs w:val="22"/>
                <w:lang w:val="pl-PL"/>
              </w:rPr>
              <w:t>krótszy</w:t>
            </w:r>
            <w:r w:rsidRPr="007D23C7">
              <w:rPr>
                <w:rFonts w:asciiTheme="minorHAnsi" w:hAnsiTheme="minorHAnsi" w:cstheme="minorHAnsi"/>
                <w:sz w:val="22"/>
                <w:szCs w:val="22"/>
                <w:lang w:val="pl-PL"/>
              </w:rPr>
              <w:t xml:space="preserve"> niż 10 lat”.</w:t>
            </w:r>
          </w:p>
        </w:tc>
      </w:tr>
      <w:tr w:rsidR="0066382A" w:rsidRPr="000A062E" w14:paraId="513198A0" w14:textId="77777777" w:rsidTr="00A06118">
        <w:tc>
          <w:tcPr>
            <w:tcW w:w="5414" w:type="dxa"/>
          </w:tcPr>
          <w:p w14:paraId="339FA849" w14:textId="407958DA" w:rsidR="0066382A" w:rsidRPr="00E851B2" w:rsidRDefault="0066382A" w:rsidP="009926B4">
            <w:pPr>
              <w:jc w:val="both"/>
              <w:rPr>
                <w:rFonts w:asciiTheme="minorHAnsi" w:hAnsiTheme="minorHAnsi" w:cstheme="minorHAnsi"/>
                <w:sz w:val="22"/>
                <w:szCs w:val="22"/>
                <w:lang w:eastAsia="ar-SA"/>
              </w:rPr>
            </w:pPr>
            <w:r w:rsidRPr="00E851B2">
              <w:rPr>
                <w:rFonts w:asciiTheme="minorHAnsi" w:hAnsiTheme="minorHAnsi" w:cstheme="minorHAnsi"/>
                <w:sz w:val="22"/>
                <w:szCs w:val="22"/>
                <w:lang w:eastAsia="ar-SA"/>
              </w:rPr>
              <w:t xml:space="preserve">Art. 40h </w:t>
            </w:r>
            <w:proofErr w:type="spellStart"/>
            <w:r w:rsidRPr="00E851B2">
              <w:rPr>
                <w:rFonts w:asciiTheme="minorHAnsi" w:hAnsiTheme="minorHAnsi" w:cstheme="minorHAnsi"/>
                <w:sz w:val="22"/>
                <w:szCs w:val="22"/>
                <w:lang w:eastAsia="ar-SA"/>
              </w:rPr>
              <w:t>ust</w:t>
            </w:r>
            <w:proofErr w:type="spellEnd"/>
            <w:r w:rsidRPr="00E851B2">
              <w:rPr>
                <w:rFonts w:asciiTheme="minorHAnsi" w:hAnsiTheme="minorHAnsi" w:cstheme="minorHAnsi"/>
                <w:sz w:val="22"/>
                <w:szCs w:val="22"/>
                <w:lang w:eastAsia="ar-SA"/>
              </w:rPr>
              <w:t>. 6</w:t>
            </w:r>
          </w:p>
        </w:tc>
        <w:tc>
          <w:tcPr>
            <w:tcW w:w="5419" w:type="dxa"/>
          </w:tcPr>
          <w:p w14:paraId="0F07D56F" w14:textId="0B21C108" w:rsidR="0066382A" w:rsidRPr="00E851B2" w:rsidRDefault="0066382A" w:rsidP="009926B4">
            <w:pPr>
              <w:jc w:val="both"/>
              <w:rPr>
                <w:rFonts w:asciiTheme="minorHAnsi" w:hAnsiTheme="minorHAnsi" w:cstheme="minorHAnsi"/>
                <w:sz w:val="22"/>
                <w:szCs w:val="22"/>
                <w:lang w:val="pl-PL"/>
              </w:rPr>
            </w:pPr>
            <w:r w:rsidRPr="00E851B2">
              <w:rPr>
                <w:rFonts w:asciiTheme="minorHAnsi" w:hAnsiTheme="minorHAnsi" w:cstheme="minorHAnsi"/>
                <w:sz w:val="22"/>
                <w:szCs w:val="22"/>
                <w:lang w:val="pl-PL"/>
              </w:rPr>
              <w:t xml:space="preserve">Konieczność dostosowania przepisów do prowadzenia systemu kaucyjnego na opakowania jednorazowego użytku przez jeden podmiot reprezentujący. </w:t>
            </w:r>
          </w:p>
        </w:tc>
        <w:tc>
          <w:tcPr>
            <w:tcW w:w="5427" w:type="dxa"/>
          </w:tcPr>
          <w:p w14:paraId="3A93BFCB" w14:textId="33262C26" w:rsidR="0066382A" w:rsidRPr="00E851B2" w:rsidRDefault="0066382A" w:rsidP="00E16530">
            <w:pPr>
              <w:pStyle w:val="ZPKTzmpktartykuempunktem"/>
              <w:spacing w:line="240" w:lineRule="auto"/>
              <w:rPr>
                <w:rFonts w:asciiTheme="minorHAnsi" w:hAnsiTheme="minorHAnsi" w:cstheme="minorHAnsi"/>
                <w:sz w:val="22"/>
                <w:szCs w:val="22"/>
                <w:lang w:val="pl-PL"/>
              </w:rPr>
            </w:pPr>
            <w:r w:rsidRPr="00E851B2">
              <w:rPr>
                <w:rFonts w:asciiTheme="minorHAnsi" w:hAnsiTheme="minorHAnsi" w:cstheme="minorHAnsi"/>
                <w:sz w:val="22"/>
                <w:szCs w:val="22"/>
                <w:lang w:val="pl-PL"/>
              </w:rPr>
              <w:t>Usunięcie postanowienia</w:t>
            </w:r>
          </w:p>
        </w:tc>
      </w:tr>
      <w:tr w:rsidR="009926B4" w:rsidRPr="000A062E" w14:paraId="51CF340F" w14:textId="77777777" w:rsidTr="00A06118">
        <w:tc>
          <w:tcPr>
            <w:tcW w:w="5414" w:type="dxa"/>
          </w:tcPr>
          <w:p w14:paraId="2C98B47B" w14:textId="2456BECD" w:rsidR="009926B4" w:rsidRPr="0017717A" w:rsidRDefault="009926B4" w:rsidP="009926B4">
            <w:pPr>
              <w:jc w:val="both"/>
              <w:rPr>
                <w:rFonts w:asciiTheme="minorHAnsi" w:hAnsiTheme="minorHAnsi" w:cstheme="minorHAnsi"/>
                <w:sz w:val="22"/>
                <w:szCs w:val="22"/>
                <w:lang w:val="pl-PL" w:eastAsia="ar-SA"/>
              </w:rPr>
            </w:pPr>
            <w:r w:rsidRPr="0017717A">
              <w:rPr>
                <w:rFonts w:asciiTheme="minorHAnsi" w:hAnsiTheme="minorHAnsi" w:cstheme="minorHAnsi"/>
                <w:sz w:val="22"/>
                <w:szCs w:val="22"/>
                <w:lang w:val="pl-PL" w:eastAsia="ar-SA"/>
              </w:rPr>
              <w:t>Art. 40h ust. 7</w:t>
            </w:r>
            <w:r w:rsidR="0017717A" w:rsidRPr="0017717A">
              <w:rPr>
                <w:rFonts w:asciiTheme="minorHAnsi" w:hAnsiTheme="minorHAnsi" w:cstheme="minorHAnsi"/>
                <w:sz w:val="22"/>
                <w:szCs w:val="22"/>
                <w:lang w:val="pl-PL" w:eastAsia="ar-SA"/>
              </w:rPr>
              <w:t xml:space="preserve"> – zgłoszenie system</w:t>
            </w:r>
            <w:r w:rsidR="0017717A">
              <w:rPr>
                <w:rFonts w:asciiTheme="minorHAnsi" w:hAnsiTheme="minorHAnsi" w:cstheme="minorHAnsi"/>
                <w:sz w:val="22"/>
                <w:szCs w:val="22"/>
                <w:lang w:val="pl-PL" w:eastAsia="ar-SA"/>
              </w:rPr>
              <w:t>u</w:t>
            </w:r>
            <w:r w:rsidR="0017717A" w:rsidRPr="0017717A">
              <w:rPr>
                <w:rFonts w:asciiTheme="minorHAnsi" w:hAnsiTheme="minorHAnsi" w:cstheme="minorHAnsi"/>
                <w:sz w:val="22"/>
                <w:szCs w:val="22"/>
                <w:lang w:val="pl-PL" w:eastAsia="ar-SA"/>
              </w:rPr>
              <w:t xml:space="preserve"> na</w:t>
            </w:r>
            <w:r w:rsidR="0017717A">
              <w:rPr>
                <w:rFonts w:asciiTheme="minorHAnsi" w:hAnsiTheme="minorHAnsi" w:cstheme="minorHAnsi"/>
                <w:sz w:val="22"/>
                <w:szCs w:val="22"/>
                <w:lang w:val="pl-PL" w:eastAsia="ar-SA"/>
              </w:rPr>
              <w:t xml:space="preserve"> opakowania wielokrotnego użytku</w:t>
            </w:r>
            <w:r w:rsidR="0017717A" w:rsidRPr="0017717A">
              <w:rPr>
                <w:rFonts w:asciiTheme="minorHAnsi" w:hAnsiTheme="minorHAnsi" w:cstheme="minorHAnsi"/>
                <w:sz w:val="22"/>
                <w:szCs w:val="22"/>
                <w:lang w:val="pl-PL" w:eastAsia="ar-SA"/>
              </w:rPr>
              <w:t xml:space="preserve"> </w:t>
            </w:r>
          </w:p>
          <w:p w14:paraId="7950A46D" w14:textId="77777777" w:rsidR="009926B4" w:rsidRPr="0017717A" w:rsidRDefault="009926B4" w:rsidP="009926B4">
            <w:pPr>
              <w:jc w:val="both"/>
              <w:rPr>
                <w:rFonts w:asciiTheme="minorHAnsi" w:hAnsiTheme="minorHAnsi" w:cstheme="minorHAnsi"/>
                <w:sz w:val="22"/>
                <w:szCs w:val="22"/>
                <w:lang w:val="pl-PL"/>
              </w:rPr>
            </w:pPr>
          </w:p>
        </w:tc>
        <w:tc>
          <w:tcPr>
            <w:tcW w:w="5419" w:type="dxa"/>
          </w:tcPr>
          <w:p w14:paraId="25C0F052" w14:textId="4DDA9521" w:rsidR="009926B4" w:rsidRPr="007D23C7"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 xml:space="preserve">Prowadzenie </w:t>
            </w:r>
            <w:r>
              <w:rPr>
                <w:rFonts w:asciiTheme="minorHAnsi" w:hAnsiTheme="minorHAnsi" w:cstheme="minorHAnsi"/>
                <w:sz w:val="22"/>
                <w:szCs w:val="22"/>
                <w:lang w:val="pl-PL"/>
              </w:rPr>
              <w:t xml:space="preserve">dobrowolnego </w:t>
            </w:r>
            <w:r w:rsidRPr="007D23C7">
              <w:rPr>
                <w:rFonts w:asciiTheme="minorHAnsi" w:hAnsiTheme="minorHAnsi" w:cstheme="minorHAnsi"/>
                <w:sz w:val="22"/>
                <w:szCs w:val="22"/>
                <w:lang w:val="pl-PL"/>
              </w:rPr>
              <w:t>systemu kaucyjnego na opakowania wielokrotnego użytku nie powinno wymagać zgody właściwego ministra, jak ma to miejsce w przypadku podmiotu reprezentującego dla systemu kaucyjnego na opakowania jednorazowego użytku. W tym wypadku w zupełności wystarczające jest zgłoszenie prowadzenia takiego systemu.</w:t>
            </w:r>
            <w:r>
              <w:rPr>
                <w:rFonts w:asciiTheme="minorHAnsi" w:hAnsiTheme="minorHAnsi" w:cstheme="minorHAnsi"/>
                <w:sz w:val="22"/>
                <w:szCs w:val="22"/>
                <w:lang w:val="pl-PL"/>
              </w:rPr>
              <w:t xml:space="preserve"> </w:t>
            </w:r>
            <w:r w:rsidRPr="009926B4">
              <w:rPr>
                <w:rFonts w:asciiTheme="minorHAnsi" w:hAnsiTheme="minorHAnsi" w:cstheme="minorHAnsi"/>
                <w:sz w:val="22"/>
                <w:szCs w:val="22"/>
                <w:lang w:val="pl-PL"/>
              </w:rPr>
              <w:t>Na podmioty prowadzące tego rodzaju systemy zostaje nałożony obowiązek informacyjny.</w:t>
            </w:r>
          </w:p>
        </w:tc>
        <w:tc>
          <w:tcPr>
            <w:tcW w:w="5427" w:type="dxa"/>
          </w:tcPr>
          <w:p w14:paraId="75D0440A" w14:textId="616C1597" w:rsidR="009926B4" w:rsidRPr="00E16530" w:rsidRDefault="009926B4" w:rsidP="00E16530">
            <w:pPr>
              <w:pStyle w:val="ZPKTzmpktartykuempunktem"/>
              <w:spacing w:line="240" w:lineRule="auto"/>
              <w:rPr>
                <w:rFonts w:asciiTheme="minorHAnsi" w:hAnsiTheme="minorHAnsi" w:cstheme="minorHAnsi"/>
                <w:sz w:val="22"/>
                <w:szCs w:val="22"/>
                <w:lang w:val="pl-PL"/>
              </w:rPr>
            </w:pPr>
            <w:r w:rsidRPr="00E16530">
              <w:rPr>
                <w:rFonts w:asciiTheme="minorHAnsi" w:hAnsiTheme="minorHAnsi" w:cstheme="minorHAnsi"/>
                <w:sz w:val="22"/>
                <w:szCs w:val="22"/>
                <w:lang w:val="pl-PL"/>
              </w:rPr>
              <w:t>Dodanie ust. 7 w brzmieniu: „Prowadzenie systemu kaucyjnego na opakowania wielokrotnego użytku wymaga zgłoszenia ministrowi właściwemu do spraw klimatu nie później niż 6 miesięcy przed planowanym uruchomieniem systemu kaucyjnego na opakowania wielokrotnego użytku.”</w:t>
            </w:r>
          </w:p>
        </w:tc>
      </w:tr>
      <w:tr w:rsidR="009926B4" w:rsidRPr="000E2B90" w14:paraId="057BBD79" w14:textId="77777777" w:rsidTr="00A06118">
        <w:tc>
          <w:tcPr>
            <w:tcW w:w="5414" w:type="dxa"/>
          </w:tcPr>
          <w:p w14:paraId="150D0A2E" w14:textId="7E4B313F" w:rsidR="009926B4" w:rsidRPr="0017717A" w:rsidRDefault="009926B4" w:rsidP="009926B4">
            <w:pPr>
              <w:jc w:val="both"/>
              <w:rPr>
                <w:rFonts w:asciiTheme="minorHAnsi" w:hAnsiTheme="minorHAnsi" w:cstheme="minorHAnsi"/>
                <w:sz w:val="22"/>
                <w:szCs w:val="22"/>
                <w:lang w:val="pl-PL" w:eastAsia="ar-SA"/>
              </w:rPr>
            </w:pPr>
            <w:r w:rsidRPr="0017717A">
              <w:rPr>
                <w:rFonts w:asciiTheme="minorHAnsi" w:hAnsiTheme="minorHAnsi" w:cstheme="minorHAnsi"/>
                <w:sz w:val="22"/>
                <w:szCs w:val="22"/>
                <w:lang w:val="pl-PL" w:eastAsia="ar-SA"/>
              </w:rPr>
              <w:t>Art. 40h ust. 8</w:t>
            </w:r>
            <w:r w:rsidR="0017717A" w:rsidRPr="0017717A">
              <w:rPr>
                <w:rFonts w:asciiTheme="minorHAnsi" w:hAnsiTheme="minorHAnsi" w:cstheme="minorHAnsi"/>
                <w:sz w:val="22"/>
                <w:szCs w:val="22"/>
                <w:lang w:val="pl-PL" w:eastAsia="ar-SA"/>
              </w:rPr>
              <w:t xml:space="preserve"> – zakres informacji w zg</w:t>
            </w:r>
            <w:r w:rsidR="0017717A">
              <w:rPr>
                <w:rFonts w:asciiTheme="minorHAnsi" w:hAnsiTheme="minorHAnsi" w:cstheme="minorHAnsi"/>
                <w:sz w:val="22"/>
                <w:szCs w:val="22"/>
                <w:lang w:val="pl-PL" w:eastAsia="ar-SA"/>
              </w:rPr>
              <w:t>łoszeniu systemu kaucyjnego na opakowania wielokrotnego użytku</w:t>
            </w:r>
          </w:p>
        </w:tc>
        <w:tc>
          <w:tcPr>
            <w:tcW w:w="5419" w:type="dxa"/>
          </w:tcPr>
          <w:p w14:paraId="304C3B50" w14:textId="77777777" w:rsidR="009926B4" w:rsidRPr="002D1E7F" w:rsidRDefault="009926B4" w:rsidP="009926B4">
            <w:pPr>
              <w:jc w:val="both"/>
              <w:rPr>
                <w:rFonts w:asciiTheme="minorHAnsi" w:hAnsiTheme="minorHAnsi" w:cstheme="minorHAnsi"/>
                <w:sz w:val="22"/>
                <w:szCs w:val="22"/>
                <w:lang w:val="pl-PL"/>
              </w:rPr>
            </w:pPr>
            <w:r w:rsidRPr="002D1E7F">
              <w:rPr>
                <w:rFonts w:asciiTheme="minorHAnsi" w:hAnsiTheme="minorHAnsi" w:cstheme="minorHAnsi"/>
                <w:sz w:val="22"/>
                <w:szCs w:val="22"/>
                <w:lang w:val="pl-PL"/>
              </w:rPr>
              <w:t>W ustawie powin</w:t>
            </w:r>
            <w:r>
              <w:rPr>
                <w:rFonts w:asciiTheme="minorHAnsi" w:hAnsiTheme="minorHAnsi" w:cstheme="minorHAnsi"/>
                <w:sz w:val="22"/>
                <w:szCs w:val="22"/>
                <w:lang w:val="pl-PL"/>
              </w:rPr>
              <w:t>ien</w:t>
            </w:r>
            <w:r w:rsidRPr="002D1E7F">
              <w:rPr>
                <w:rFonts w:asciiTheme="minorHAnsi" w:hAnsiTheme="minorHAnsi" w:cstheme="minorHAnsi"/>
                <w:sz w:val="22"/>
                <w:szCs w:val="22"/>
                <w:lang w:val="pl-PL"/>
              </w:rPr>
              <w:t xml:space="preserve"> być określony</w:t>
            </w:r>
            <w:r>
              <w:rPr>
                <w:rFonts w:asciiTheme="minorHAnsi" w:hAnsiTheme="minorHAnsi" w:cstheme="minorHAnsi"/>
                <w:sz w:val="22"/>
                <w:szCs w:val="22"/>
                <w:lang w:val="pl-PL"/>
              </w:rPr>
              <w:t xml:space="preserve"> zakres informacji przedstawianych w zgłoszeniu. Jest on mniejszy niż w odniesieniu do wniosku o udzielenie zezwolenia.  </w:t>
            </w:r>
          </w:p>
        </w:tc>
        <w:tc>
          <w:tcPr>
            <w:tcW w:w="5427" w:type="dxa"/>
          </w:tcPr>
          <w:p w14:paraId="778C332B" w14:textId="76DE1E3E" w:rsidR="009926B4" w:rsidRPr="00E16530" w:rsidRDefault="00E16530" w:rsidP="00E16530">
            <w:pPr>
              <w:pStyle w:val="ZPKTzmpktartykuempunktem"/>
              <w:spacing w:line="240" w:lineRule="auto"/>
              <w:rPr>
                <w:rFonts w:asciiTheme="minorHAnsi" w:hAnsiTheme="minorHAnsi" w:cstheme="minorHAnsi"/>
                <w:sz w:val="22"/>
                <w:szCs w:val="22"/>
                <w:lang w:val="pl-PL"/>
              </w:rPr>
            </w:pPr>
            <w:r>
              <w:rPr>
                <w:rFonts w:asciiTheme="minorHAnsi" w:hAnsiTheme="minorHAnsi" w:cstheme="minorHAnsi"/>
                <w:sz w:val="22"/>
                <w:szCs w:val="22"/>
                <w:lang w:val="pl-PL"/>
              </w:rPr>
              <w:t>„</w:t>
            </w:r>
            <w:r w:rsidR="009926B4" w:rsidRPr="00E16530">
              <w:rPr>
                <w:rFonts w:asciiTheme="minorHAnsi" w:hAnsiTheme="minorHAnsi" w:cstheme="minorHAnsi"/>
                <w:sz w:val="22"/>
                <w:szCs w:val="22"/>
                <w:lang w:val="pl-PL"/>
              </w:rPr>
              <w:t>8. Zgłoszenie, o którym mowa w ust. 7, zawiera:</w:t>
            </w:r>
          </w:p>
          <w:p w14:paraId="5893E0EC" w14:textId="77777777" w:rsidR="009926B4" w:rsidRPr="00E16530" w:rsidRDefault="009926B4" w:rsidP="00E16530">
            <w:pPr>
              <w:pStyle w:val="ZPKTzmpktartykuempunktem"/>
              <w:spacing w:line="240" w:lineRule="auto"/>
              <w:rPr>
                <w:rFonts w:asciiTheme="minorHAnsi" w:hAnsiTheme="minorHAnsi" w:cstheme="minorHAnsi"/>
                <w:sz w:val="22"/>
                <w:szCs w:val="22"/>
                <w:lang w:val="pl-PL"/>
              </w:rPr>
            </w:pPr>
            <w:r w:rsidRPr="00E16530">
              <w:rPr>
                <w:rFonts w:asciiTheme="minorHAnsi" w:hAnsiTheme="minorHAnsi" w:cstheme="minorHAnsi"/>
                <w:sz w:val="22"/>
                <w:szCs w:val="22"/>
                <w:lang w:val="pl-PL"/>
              </w:rPr>
              <w:t>1)</w:t>
            </w:r>
            <w:r w:rsidRPr="00E16530">
              <w:rPr>
                <w:rFonts w:asciiTheme="minorHAnsi" w:hAnsiTheme="minorHAnsi" w:cstheme="minorHAnsi"/>
                <w:sz w:val="22"/>
                <w:szCs w:val="22"/>
                <w:lang w:val="pl-PL"/>
              </w:rPr>
              <w:tab/>
              <w:t>numer identyfikacji podatkowej (NIP) przedstawiciela, o którym mowa w art. 40g ust. 4a albo wprowadzającego opakowania wielokrotnego użytku, który samodzielnie prowadzi system kaucyjny na opakowania wielokrotnego użytku;</w:t>
            </w:r>
          </w:p>
          <w:p w14:paraId="3C289194" w14:textId="21113A72" w:rsidR="009926B4" w:rsidRPr="00E16530" w:rsidRDefault="009926B4" w:rsidP="00E16530">
            <w:pPr>
              <w:pStyle w:val="ZPKTzmpktartykuempunktem"/>
              <w:spacing w:line="240" w:lineRule="auto"/>
              <w:rPr>
                <w:rFonts w:asciiTheme="minorHAnsi" w:hAnsiTheme="minorHAnsi" w:cstheme="minorHAnsi"/>
                <w:sz w:val="22"/>
                <w:szCs w:val="22"/>
                <w:lang w:val="pl-PL"/>
              </w:rPr>
            </w:pPr>
            <w:r w:rsidRPr="00E16530">
              <w:rPr>
                <w:rFonts w:asciiTheme="minorHAnsi" w:hAnsiTheme="minorHAnsi" w:cstheme="minorHAnsi"/>
                <w:sz w:val="22"/>
                <w:szCs w:val="22"/>
                <w:lang w:val="pl-PL"/>
              </w:rPr>
              <w:t xml:space="preserve">2) </w:t>
            </w:r>
            <w:r w:rsidRPr="00E16530">
              <w:rPr>
                <w:rFonts w:asciiTheme="minorHAnsi" w:hAnsiTheme="minorHAnsi" w:cstheme="minorHAnsi"/>
                <w:sz w:val="22"/>
                <w:szCs w:val="22"/>
                <w:lang w:val="pl-PL"/>
              </w:rPr>
              <w:tab/>
              <w:t>nazwę podmiotu, adres siedziby oraz adres e-mail przedstawiciela, o którym mowa w art. 40g ust. 4a albo wprowadzającego opakowania wielokrotnego użytku, który samodzielnie prowadzi system kaucyjny na opakowania wielokrotnego użytku;</w:t>
            </w:r>
          </w:p>
          <w:p w14:paraId="7B65BE6B" w14:textId="77777777" w:rsidR="009926B4" w:rsidRPr="00E16530" w:rsidRDefault="009926B4" w:rsidP="00E16530">
            <w:pPr>
              <w:pStyle w:val="ZPKTzmpktartykuempunktem"/>
              <w:spacing w:line="240" w:lineRule="auto"/>
              <w:rPr>
                <w:rFonts w:asciiTheme="minorHAnsi" w:hAnsiTheme="minorHAnsi" w:cstheme="minorHAnsi"/>
                <w:sz w:val="22"/>
                <w:szCs w:val="22"/>
                <w:lang w:val="pl-PL"/>
              </w:rPr>
            </w:pPr>
            <w:r w:rsidRPr="00E16530">
              <w:rPr>
                <w:rFonts w:asciiTheme="minorHAnsi" w:hAnsiTheme="minorHAnsi" w:cstheme="minorHAnsi"/>
                <w:sz w:val="22"/>
                <w:szCs w:val="22"/>
                <w:lang w:val="pl-PL"/>
              </w:rPr>
              <w:t>3)</w:t>
            </w:r>
            <w:r w:rsidRPr="00E16530">
              <w:rPr>
                <w:rFonts w:asciiTheme="minorHAnsi" w:hAnsiTheme="minorHAnsi" w:cstheme="minorHAnsi"/>
                <w:sz w:val="22"/>
                <w:szCs w:val="22"/>
                <w:lang w:val="pl-PL"/>
              </w:rPr>
              <w:tab/>
              <w:t>informacje potwierdzające spełnienie warunków określonych w art. 40g ust. 10a;</w:t>
            </w:r>
          </w:p>
          <w:p w14:paraId="0946FF0B" w14:textId="77777777" w:rsidR="009926B4" w:rsidRPr="00E16530" w:rsidRDefault="009926B4" w:rsidP="00E16530">
            <w:pPr>
              <w:pStyle w:val="ZPKTzmpktartykuempunktem"/>
              <w:spacing w:line="240" w:lineRule="auto"/>
              <w:rPr>
                <w:rFonts w:asciiTheme="minorHAnsi" w:hAnsiTheme="minorHAnsi" w:cstheme="minorHAnsi"/>
                <w:strike/>
                <w:sz w:val="22"/>
                <w:szCs w:val="22"/>
                <w:lang w:val="pl-PL"/>
              </w:rPr>
            </w:pPr>
            <w:r w:rsidRPr="00E16530">
              <w:rPr>
                <w:rFonts w:asciiTheme="minorHAnsi" w:hAnsiTheme="minorHAnsi" w:cstheme="minorHAnsi"/>
                <w:sz w:val="22"/>
                <w:szCs w:val="22"/>
                <w:lang w:val="pl-PL"/>
              </w:rPr>
              <w:t>5)</w:t>
            </w:r>
            <w:r w:rsidRPr="00E16530">
              <w:rPr>
                <w:rFonts w:asciiTheme="minorHAnsi" w:hAnsiTheme="minorHAnsi" w:cstheme="minorHAnsi"/>
                <w:sz w:val="22"/>
                <w:szCs w:val="22"/>
                <w:lang w:val="pl-PL"/>
              </w:rPr>
              <w:tab/>
              <w:t xml:space="preserve">opis zasad funkcjonowania systemu kaucyjnego na opakowania wielokrotnego użytku, </w:t>
            </w:r>
          </w:p>
          <w:p w14:paraId="03B2F954" w14:textId="4BADE690" w:rsidR="009926B4" w:rsidRPr="00E16530" w:rsidRDefault="009926B4" w:rsidP="00E16530">
            <w:pPr>
              <w:pStyle w:val="ZPKTzmpktartykuempunktem"/>
              <w:spacing w:line="240" w:lineRule="auto"/>
              <w:rPr>
                <w:rFonts w:asciiTheme="minorHAnsi" w:hAnsiTheme="minorHAnsi" w:cstheme="minorHAnsi"/>
                <w:sz w:val="22"/>
                <w:szCs w:val="22"/>
                <w:lang w:val="pl-PL"/>
              </w:rPr>
            </w:pPr>
            <w:r w:rsidRPr="00E16530">
              <w:rPr>
                <w:rFonts w:asciiTheme="minorHAnsi" w:hAnsiTheme="minorHAnsi" w:cstheme="minorHAnsi"/>
                <w:sz w:val="22"/>
                <w:szCs w:val="22"/>
                <w:lang w:val="pl-PL"/>
              </w:rPr>
              <w:t>6)</w:t>
            </w:r>
            <w:r w:rsidRPr="00E16530">
              <w:rPr>
                <w:rFonts w:asciiTheme="minorHAnsi" w:hAnsiTheme="minorHAnsi" w:cstheme="minorHAnsi"/>
                <w:sz w:val="22"/>
                <w:szCs w:val="22"/>
                <w:lang w:val="pl-PL"/>
              </w:rPr>
              <w:tab/>
              <w:t>planowany termin uruchomienia systemu kaucyjnego na opakowania wielokrotnego użytku.</w:t>
            </w:r>
            <w:r w:rsidR="00E16530">
              <w:rPr>
                <w:rFonts w:asciiTheme="minorHAnsi" w:hAnsiTheme="minorHAnsi" w:cstheme="minorHAnsi"/>
                <w:sz w:val="22"/>
                <w:szCs w:val="22"/>
                <w:lang w:val="pl-PL"/>
              </w:rPr>
              <w:t>”</w:t>
            </w:r>
          </w:p>
          <w:p w14:paraId="0413C511" w14:textId="77777777" w:rsidR="009926B4" w:rsidRPr="000E2B90" w:rsidRDefault="009926B4" w:rsidP="009926B4">
            <w:pPr>
              <w:jc w:val="both"/>
              <w:rPr>
                <w:rFonts w:asciiTheme="minorHAnsi" w:hAnsiTheme="minorHAnsi" w:cstheme="minorHAnsi"/>
                <w:sz w:val="22"/>
                <w:szCs w:val="22"/>
                <w:lang w:val="pl-PL"/>
              </w:rPr>
            </w:pPr>
          </w:p>
        </w:tc>
      </w:tr>
      <w:tr w:rsidR="009926B4" w:rsidRPr="000A062E" w14:paraId="37C14137" w14:textId="77777777" w:rsidTr="00A06118">
        <w:tc>
          <w:tcPr>
            <w:tcW w:w="5414" w:type="dxa"/>
          </w:tcPr>
          <w:p w14:paraId="77208972" w14:textId="38A73FF6" w:rsidR="009926B4" w:rsidRPr="00E16530" w:rsidRDefault="009926B4" w:rsidP="009926B4">
            <w:pPr>
              <w:jc w:val="both"/>
              <w:rPr>
                <w:rFonts w:asciiTheme="minorHAnsi" w:hAnsiTheme="minorHAnsi" w:cstheme="minorHAnsi"/>
                <w:sz w:val="22"/>
                <w:szCs w:val="22"/>
                <w:lang w:val="pl-PL"/>
              </w:rPr>
            </w:pPr>
            <w:r w:rsidRPr="00E16530">
              <w:rPr>
                <w:rFonts w:asciiTheme="minorHAnsi" w:hAnsiTheme="minorHAnsi" w:cstheme="minorHAnsi"/>
                <w:sz w:val="22"/>
                <w:szCs w:val="22"/>
                <w:lang w:val="pl-PL"/>
              </w:rPr>
              <w:t>Art. 40i ust. 2</w:t>
            </w:r>
            <w:r w:rsidR="00E16530" w:rsidRPr="00E16530">
              <w:rPr>
                <w:rFonts w:asciiTheme="minorHAnsi" w:hAnsiTheme="minorHAnsi" w:cstheme="minorHAnsi"/>
                <w:sz w:val="22"/>
                <w:szCs w:val="22"/>
                <w:lang w:val="pl-PL"/>
              </w:rPr>
              <w:t xml:space="preserve"> </w:t>
            </w:r>
            <w:r w:rsidR="00E16530">
              <w:rPr>
                <w:rFonts w:asciiTheme="minorHAnsi" w:hAnsiTheme="minorHAnsi" w:cstheme="minorHAnsi"/>
                <w:sz w:val="22"/>
                <w:szCs w:val="22"/>
                <w:lang w:val="pl-PL"/>
              </w:rPr>
              <w:t>i</w:t>
            </w:r>
            <w:r w:rsidR="00E16530" w:rsidRPr="00E16530">
              <w:rPr>
                <w:rFonts w:asciiTheme="minorHAnsi" w:hAnsiTheme="minorHAnsi" w:cstheme="minorHAnsi"/>
                <w:sz w:val="22"/>
                <w:szCs w:val="22"/>
                <w:lang w:val="pl-PL"/>
              </w:rPr>
              <w:t xml:space="preserve"> ust. 3</w:t>
            </w:r>
            <w:r w:rsidRPr="00E16530">
              <w:rPr>
                <w:rFonts w:asciiTheme="minorHAnsi" w:hAnsiTheme="minorHAnsi" w:cstheme="minorHAnsi"/>
                <w:sz w:val="22"/>
                <w:szCs w:val="22"/>
                <w:lang w:val="pl-PL"/>
              </w:rPr>
              <w:t xml:space="preserve"> </w:t>
            </w:r>
            <w:r w:rsidR="00B719BE">
              <w:rPr>
                <w:rFonts w:asciiTheme="minorHAnsi" w:hAnsiTheme="minorHAnsi" w:cstheme="minorHAnsi"/>
                <w:sz w:val="22"/>
                <w:szCs w:val="22"/>
                <w:lang w:val="pl-PL"/>
              </w:rPr>
              <w:t>– cofnięcie zezwolenia dla podmiotu reprezentującego</w:t>
            </w:r>
          </w:p>
        </w:tc>
        <w:tc>
          <w:tcPr>
            <w:tcW w:w="5419" w:type="dxa"/>
          </w:tcPr>
          <w:p w14:paraId="3645C6FC" w14:textId="52924C1A" w:rsidR="009926B4" w:rsidRPr="00C3102A" w:rsidRDefault="009926B4" w:rsidP="009926B4">
            <w:pPr>
              <w:jc w:val="both"/>
              <w:rPr>
                <w:rFonts w:asciiTheme="minorHAnsi" w:hAnsiTheme="minorHAnsi" w:cstheme="minorHAnsi"/>
                <w:sz w:val="22"/>
                <w:szCs w:val="22"/>
                <w:lang w:val="pl-PL"/>
              </w:rPr>
            </w:pPr>
            <w:r w:rsidRPr="00C3102A">
              <w:rPr>
                <w:rFonts w:asciiTheme="minorHAnsi" w:hAnsiTheme="minorHAnsi" w:cstheme="minorHAnsi"/>
                <w:sz w:val="22"/>
                <w:szCs w:val="22"/>
                <w:lang w:val="pl-PL"/>
              </w:rPr>
              <w:t>Nie każde naruszenie zezwolenia na prowadzenie system</w:t>
            </w:r>
            <w:r w:rsidR="00B719BE">
              <w:rPr>
                <w:rFonts w:asciiTheme="minorHAnsi" w:hAnsiTheme="minorHAnsi" w:cstheme="minorHAnsi"/>
                <w:sz w:val="22"/>
                <w:szCs w:val="22"/>
                <w:lang w:val="pl-PL"/>
              </w:rPr>
              <w:t>u</w:t>
            </w:r>
            <w:r w:rsidRPr="00C3102A">
              <w:rPr>
                <w:rFonts w:asciiTheme="minorHAnsi" w:hAnsiTheme="minorHAnsi" w:cstheme="minorHAnsi"/>
                <w:sz w:val="22"/>
                <w:szCs w:val="22"/>
                <w:lang w:val="pl-PL"/>
              </w:rPr>
              <w:t xml:space="preserve"> kaucyjnego </w:t>
            </w:r>
            <w:r w:rsidR="00B719BE">
              <w:rPr>
                <w:rFonts w:asciiTheme="minorHAnsi" w:hAnsiTheme="minorHAnsi" w:cstheme="minorHAnsi"/>
                <w:sz w:val="22"/>
                <w:szCs w:val="22"/>
                <w:lang w:val="pl-PL"/>
              </w:rPr>
              <w:t xml:space="preserve">na opakowania jednorazowego użytku </w:t>
            </w:r>
            <w:r>
              <w:rPr>
                <w:rFonts w:asciiTheme="minorHAnsi" w:hAnsiTheme="minorHAnsi" w:cstheme="minorHAnsi"/>
                <w:sz w:val="22"/>
                <w:szCs w:val="22"/>
                <w:lang w:val="pl-PL"/>
              </w:rPr>
              <w:t>przez podmiot reprezentujący powinno skutkować cofnięciem zezwolenia, lecz tylko rażące naruszenie.</w:t>
            </w:r>
            <w:r w:rsidR="00B719BE">
              <w:rPr>
                <w:rFonts w:asciiTheme="minorHAnsi" w:hAnsiTheme="minorHAnsi" w:cstheme="minorHAnsi"/>
                <w:sz w:val="22"/>
                <w:szCs w:val="22"/>
                <w:lang w:val="pl-PL"/>
              </w:rPr>
              <w:t xml:space="preserve"> W związku z tą zmianą zaproponowano również zmianę</w:t>
            </w:r>
            <w:r w:rsidR="00E16530">
              <w:rPr>
                <w:rFonts w:asciiTheme="minorHAnsi" w:hAnsiTheme="minorHAnsi" w:cstheme="minorHAnsi"/>
                <w:sz w:val="22"/>
                <w:szCs w:val="22"/>
                <w:lang w:val="pl-PL"/>
              </w:rPr>
              <w:t> przesłan</w:t>
            </w:r>
            <w:r w:rsidR="00B719BE">
              <w:rPr>
                <w:rFonts w:asciiTheme="minorHAnsi" w:hAnsiTheme="minorHAnsi" w:cstheme="minorHAnsi"/>
                <w:sz w:val="22"/>
                <w:szCs w:val="22"/>
                <w:lang w:val="pl-PL"/>
              </w:rPr>
              <w:t>e</w:t>
            </w:r>
            <w:r w:rsidR="00E16530">
              <w:rPr>
                <w:rFonts w:asciiTheme="minorHAnsi" w:hAnsiTheme="minorHAnsi" w:cstheme="minorHAnsi"/>
                <w:sz w:val="22"/>
                <w:szCs w:val="22"/>
                <w:lang w:val="pl-PL"/>
              </w:rPr>
              <w:t>k cofnięcia zezwolenia na prowadzenie systemu kaucyjnego</w:t>
            </w:r>
            <w:r w:rsidR="00B719BE">
              <w:rPr>
                <w:rFonts w:asciiTheme="minorHAnsi" w:hAnsiTheme="minorHAnsi" w:cstheme="minorHAnsi"/>
                <w:sz w:val="22"/>
                <w:szCs w:val="22"/>
                <w:lang w:val="pl-PL"/>
              </w:rPr>
              <w:t xml:space="preserve"> określonych w ust. 3</w:t>
            </w:r>
            <w:r w:rsidR="00E16530">
              <w:rPr>
                <w:rFonts w:asciiTheme="minorHAnsi" w:hAnsiTheme="minorHAnsi" w:cstheme="minorHAnsi"/>
                <w:sz w:val="22"/>
                <w:szCs w:val="22"/>
                <w:lang w:val="pl-PL"/>
              </w:rPr>
              <w:t>.</w:t>
            </w:r>
          </w:p>
        </w:tc>
        <w:tc>
          <w:tcPr>
            <w:tcW w:w="5427" w:type="dxa"/>
          </w:tcPr>
          <w:p w14:paraId="257E4A22" w14:textId="77777777" w:rsidR="00E16530" w:rsidRDefault="00E16530" w:rsidP="00E16530">
            <w:pPr>
              <w:pStyle w:val="ZUSTzmustartykuempunktem"/>
              <w:spacing w:line="240" w:lineRule="auto"/>
              <w:rPr>
                <w:rFonts w:asciiTheme="minorHAnsi" w:hAnsiTheme="minorHAnsi" w:cstheme="minorHAnsi"/>
                <w:sz w:val="22"/>
                <w:szCs w:val="22"/>
                <w:lang w:val="pl-PL"/>
              </w:rPr>
            </w:pPr>
            <w:r>
              <w:rPr>
                <w:rFonts w:asciiTheme="minorHAnsi" w:hAnsiTheme="minorHAnsi" w:cstheme="minorHAnsi"/>
                <w:sz w:val="22"/>
                <w:szCs w:val="22"/>
                <w:lang w:val="pl-PL"/>
              </w:rPr>
              <w:t>„</w:t>
            </w:r>
            <w:r w:rsidR="009926B4" w:rsidRPr="00E16530">
              <w:rPr>
                <w:rFonts w:asciiTheme="minorHAnsi" w:hAnsiTheme="minorHAnsi" w:cstheme="minorHAnsi"/>
                <w:sz w:val="22"/>
                <w:szCs w:val="22"/>
                <w:lang w:val="pl-PL"/>
              </w:rPr>
              <w:t>2. Jeżeli podmiot reprezentujący prowadzi system kaucyjny na opakowania jednorazowego użytku w sposób, który rażąco narusza zezwolenie na prowadzenie systemu kaucyjnego, lub niespełniający warunków określonych w art. 40g ust. 1 pkt 1 i 2 oraz ust. 10, minister właściwy do spraw klimatu wzywa ten podmiot, do niezwłocznego zaniechania naruszeń, wyznaczając termin usunięcia nieprawidłowości.</w:t>
            </w:r>
            <w:r w:rsidRPr="00E16530">
              <w:rPr>
                <w:rFonts w:asciiTheme="minorHAnsi" w:hAnsiTheme="minorHAnsi" w:cstheme="minorHAnsi"/>
                <w:sz w:val="22"/>
                <w:szCs w:val="22"/>
                <w:lang w:val="pl-PL"/>
              </w:rPr>
              <w:t xml:space="preserve"> </w:t>
            </w:r>
          </w:p>
          <w:p w14:paraId="1EBC4574" w14:textId="4DCBFB8E" w:rsidR="009926B4" w:rsidRPr="00E16530" w:rsidRDefault="00E16530" w:rsidP="00E16530">
            <w:pPr>
              <w:pStyle w:val="ZUSTzmustartykuempunktem"/>
              <w:spacing w:line="240" w:lineRule="auto"/>
              <w:rPr>
                <w:lang w:val="pl-PL"/>
              </w:rPr>
            </w:pPr>
            <w:r w:rsidRPr="00E16530">
              <w:rPr>
                <w:rFonts w:asciiTheme="minorHAnsi" w:hAnsiTheme="minorHAnsi" w:cstheme="minorHAnsi"/>
                <w:sz w:val="22"/>
                <w:szCs w:val="22"/>
                <w:lang w:val="pl-PL"/>
              </w:rPr>
              <w:t>3. Jeżeli podmiot reprezentujący mimo wezwania nadal prowadzi system kaucyjny na opakowania jednorazowego użytku w sposób, który rażąco narusza zezwolenie na prowadzenie systemu kaucyjnego, lub nie spełnia warunków określonych w art. 40g ust. 1 pkt 1 i 2 oraz ust. 10, minister właściwy do spraw klimatu cofa zezwolenie na prowadzenie systemu kaucyjnego, w drodze decyzji, bez odszkodowania, określając termin jej wykonania.”</w:t>
            </w:r>
          </w:p>
        </w:tc>
      </w:tr>
      <w:tr w:rsidR="009926B4" w:rsidRPr="000A062E" w14:paraId="7F590FAE" w14:textId="77777777" w:rsidTr="00A06118">
        <w:tc>
          <w:tcPr>
            <w:tcW w:w="5414" w:type="dxa"/>
          </w:tcPr>
          <w:p w14:paraId="0BEFBF2A" w14:textId="6C830F26" w:rsidR="009926B4" w:rsidRPr="00B719BE" w:rsidRDefault="009926B4" w:rsidP="009926B4">
            <w:pPr>
              <w:jc w:val="both"/>
              <w:rPr>
                <w:rFonts w:asciiTheme="minorHAnsi" w:hAnsiTheme="minorHAnsi" w:cstheme="minorHAnsi"/>
                <w:sz w:val="22"/>
                <w:szCs w:val="22"/>
                <w:lang w:val="pl-PL"/>
              </w:rPr>
            </w:pPr>
            <w:r w:rsidRPr="00B719BE">
              <w:rPr>
                <w:rFonts w:asciiTheme="minorHAnsi" w:hAnsiTheme="minorHAnsi" w:cstheme="minorHAnsi"/>
                <w:sz w:val="22"/>
                <w:szCs w:val="22"/>
                <w:lang w:val="pl-PL"/>
              </w:rPr>
              <w:t>Art. 40i ust. 4</w:t>
            </w:r>
            <w:r w:rsidR="00B719BE">
              <w:rPr>
                <w:rFonts w:asciiTheme="minorHAnsi" w:hAnsiTheme="minorHAnsi" w:cstheme="minorHAnsi"/>
                <w:sz w:val="22"/>
                <w:szCs w:val="22"/>
                <w:lang w:val="pl-PL"/>
              </w:rPr>
              <w:t xml:space="preserve"> - cofnięcie zezwolenia dla podmiotu reprezentującego</w:t>
            </w:r>
          </w:p>
        </w:tc>
        <w:tc>
          <w:tcPr>
            <w:tcW w:w="5419" w:type="dxa"/>
          </w:tcPr>
          <w:p w14:paraId="07855C1E" w14:textId="544BFA12" w:rsidR="009926B4" w:rsidRPr="00C3102A" w:rsidRDefault="009926B4"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  </w:t>
            </w:r>
            <w:r w:rsidR="00033AC2">
              <w:rPr>
                <w:rFonts w:asciiTheme="minorHAnsi" w:hAnsiTheme="minorHAnsi" w:cstheme="minorHAnsi"/>
                <w:sz w:val="22"/>
                <w:szCs w:val="22"/>
                <w:lang w:val="pl-PL"/>
              </w:rPr>
              <w:t>Konieczność uregulowania następstw cofnięcia zezwolenia na prowadzenie systemu kaucyjnego.</w:t>
            </w:r>
            <w:r w:rsidR="00B719BE">
              <w:rPr>
                <w:rFonts w:asciiTheme="minorHAnsi" w:hAnsiTheme="minorHAnsi" w:cstheme="minorHAnsi"/>
                <w:sz w:val="22"/>
                <w:szCs w:val="22"/>
                <w:lang w:val="pl-PL"/>
              </w:rPr>
              <w:t xml:space="preserve"> W przypadku, gdy system kaucyjny na opakowania jednorazowego użytku prowadzi jeden podmiot konieczne jest zapewnienie ciągłości funkcjonowania systemu. </w:t>
            </w:r>
          </w:p>
        </w:tc>
        <w:tc>
          <w:tcPr>
            <w:tcW w:w="5427" w:type="dxa"/>
          </w:tcPr>
          <w:p w14:paraId="222BA4AC" w14:textId="12188F3F" w:rsidR="009926B4" w:rsidRPr="00033AC2" w:rsidRDefault="00033AC2" w:rsidP="00033AC2">
            <w:pPr>
              <w:pStyle w:val="ZUSTzmustartykuempunktem"/>
              <w:spacing w:line="240" w:lineRule="auto"/>
              <w:rPr>
                <w:rFonts w:asciiTheme="minorHAnsi" w:hAnsiTheme="minorHAnsi" w:cstheme="minorHAnsi"/>
                <w:sz w:val="22"/>
                <w:szCs w:val="22"/>
                <w:lang w:val="pl-PL"/>
              </w:rPr>
            </w:pPr>
            <w:r>
              <w:rPr>
                <w:rFonts w:asciiTheme="minorHAnsi" w:hAnsiTheme="minorHAnsi" w:cstheme="minorHAnsi"/>
                <w:sz w:val="22"/>
                <w:szCs w:val="22"/>
                <w:lang w:val="pl-PL"/>
              </w:rPr>
              <w:t>„</w:t>
            </w:r>
            <w:r w:rsidRPr="00033AC2">
              <w:rPr>
                <w:rFonts w:asciiTheme="minorHAnsi" w:hAnsiTheme="minorHAnsi" w:cstheme="minorHAnsi"/>
                <w:sz w:val="22"/>
                <w:szCs w:val="22"/>
                <w:lang w:val="pl-PL"/>
              </w:rPr>
              <w:t>4. W przypadku cofnięcia zezwolenia na prowadzenie systemu kaucyjnego</w:t>
            </w:r>
            <w:bookmarkStart w:id="0" w:name="highlightHit_575"/>
            <w:bookmarkEnd w:id="0"/>
            <w:r w:rsidRPr="00033AC2">
              <w:rPr>
                <w:rFonts w:asciiTheme="minorHAnsi" w:hAnsiTheme="minorHAnsi" w:cstheme="minorHAnsi"/>
                <w:sz w:val="22"/>
                <w:szCs w:val="22"/>
                <w:lang w:val="pl-PL"/>
              </w:rPr>
              <w:t xml:space="preserve"> na opakowania jednorazowego użytku na podstawie ust. 3 minister właściwy do spraw klimatu jest obowiązany do wszczęcia postępowania w sprawie wydania zezwolenia na prowadzenie systemu kaucyjnego innemu podmiotowi reprezentującemu.”</w:t>
            </w:r>
          </w:p>
        </w:tc>
      </w:tr>
      <w:tr w:rsidR="009926B4" w:rsidRPr="000A062E" w14:paraId="20BEDCCD" w14:textId="77777777" w:rsidTr="00A06118">
        <w:tc>
          <w:tcPr>
            <w:tcW w:w="5414" w:type="dxa"/>
          </w:tcPr>
          <w:p w14:paraId="16BB8511" w14:textId="77777777" w:rsidR="009926B4" w:rsidRPr="007D23C7"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Art. 40i ust. 5 – cofnięcie zezwolenia dla podmiotu reprezentującego</w:t>
            </w:r>
          </w:p>
        </w:tc>
        <w:tc>
          <w:tcPr>
            <w:tcW w:w="5419" w:type="dxa"/>
          </w:tcPr>
          <w:p w14:paraId="32ECA495" w14:textId="0C7BD36F" w:rsidR="009926B4" w:rsidRPr="007D23C7"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 xml:space="preserve"> </w:t>
            </w:r>
            <w:r w:rsidR="00033AC2">
              <w:rPr>
                <w:rFonts w:asciiTheme="minorHAnsi" w:hAnsiTheme="minorHAnsi" w:cstheme="minorHAnsi"/>
                <w:sz w:val="22"/>
                <w:szCs w:val="22"/>
                <w:lang w:val="pl-PL"/>
              </w:rPr>
              <w:t xml:space="preserve">Konieczność uregulowania sytuacji, w której podmiotowi reprezentującemu cofnięto zezwolenie, a zezwolenie na prowadzenie systemu kaucyjnego dla nowego podmiotu reprezentującego nie zostało jeszcze wydane. </w:t>
            </w:r>
          </w:p>
        </w:tc>
        <w:tc>
          <w:tcPr>
            <w:tcW w:w="5427" w:type="dxa"/>
          </w:tcPr>
          <w:p w14:paraId="3D2071E9" w14:textId="582E80F0" w:rsidR="009926B4" w:rsidRPr="00033AC2" w:rsidRDefault="00033AC2" w:rsidP="00033AC2">
            <w:pPr>
              <w:pStyle w:val="ZUSTzmustartykuempunktem"/>
              <w:spacing w:line="240" w:lineRule="auto"/>
              <w:rPr>
                <w:rFonts w:asciiTheme="minorHAnsi" w:hAnsiTheme="minorHAnsi" w:cstheme="minorHAnsi"/>
                <w:sz w:val="22"/>
                <w:szCs w:val="22"/>
                <w:lang w:val="pl-PL"/>
              </w:rPr>
            </w:pPr>
            <w:r w:rsidRPr="00033AC2">
              <w:rPr>
                <w:rFonts w:asciiTheme="minorHAnsi" w:hAnsiTheme="minorHAnsi" w:cstheme="minorHAnsi"/>
                <w:sz w:val="22"/>
                <w:szCs w:val="22"/>
                <w:lang w:val="pl-PL"/>
              </w:rPr>
              <w:t xml:space="preserve">„5. </w:t>
            </w:r>
            <w:bookmarkStart w:id="1" w:name="highlightHit_577"/>
            <w:bookmarkEnd w:id="1"/>
            <w:r w:rsidRPr="00033AC2">
              <w:rPr>
                <w:rFonts w:asciiTheme="minorHAnsi" w:hAnsiTheme="minorHAnsi" w:cstheme="minorHAnsi"/>
                <w:sz w:val="22"/>
                <w:szCs w:val="22"/>
                <w:lang w:val="pl-PL"/>
              </w:rPr>
              <w:t>Podmiot reprezentujący, któremu cofnięto zezwolenie na prowadzenie systemu kaucyjnego na opakowania jednorazowego użytku na podstawie ust. 3, jest obowiązany do wykonywania obowiązków wynikających z niniejszej ustawy do czasu wydania zezwolenia innemu podmiotowi reprezentującemu na podstawie ust. 4.</w:t>
            </w:r>
            <w:bookmarkStart w:id="2" w:name="highlightHit_578"/>
            <w:bookmarkStart w:id="3" w:name="highlightHit_579"/>
            <w:bookmarkStart w:id="4" w:name="highlightHit_580"/>
            <w:bookmarkStart w:id="5" w:name="highlightHit_581"/>
            <w:bookmarkEnd w:id="2"/>
            <w:bookmarkEnd w:id="3"/>
            <w:bookmarkEnd w:id="4"/>
            <w:bookmarkEnd w:id="5"/>
            <w:r w:rsidRPr="00033AC2">
              <w:rPr>
                <w:rFonts w:asciiTheme="minorHAnsi" w:hAnsiTheme="minorHAnsi" w:cstheme="minorHAnsi"/>
                <w:sz w:val="22"/>
                <w:szCs w:val="22"/>
                <w:lang w:val="pl-PL"/>
              </w:rPr>
              <w:t>“</w:t>
            </w:r>
          </w:p>
        </w:tc>
      </w:tr>
      <w:tr w:rsidR="009926B4" w:rsidRPr="000A062E" w14:paraId="18C541A7" w14:textId="77777777" w:rsidTr="00A06118">
        <w:tc>
          <w:tcPr>
            <w:tcW w:w="5414" w:type="dxa"/>
          </w:tcPr>
          <w:p w14:paraId="55296031" w14:textId="77777777" w:rsidR="009926B4" w:rsidRPr="007D23C7"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Art. 40i ust. 6 – cofnięcie zezwolenia dla podmiotu reprezentującego</w:t>
            </w:r>
            <w:r>
              <w:rPr>
                <w:rFonts w:asciiTheme="minorHAnsi" w:hAnsiTheme="minorHAnsi" w:cstheme="minorHAnsi"/>
                <w:sz w:val="22"/>
                <w:szCs w:val="22"/>
                <w:lang w:val="pl-PL"/>
              </w:rPr>
              <w:t xml:space="preserve"> – obowiązki wprowadzających napoje w opakowaniach jednorazowego użytku</w:t>
            </w:r>
          </w:p>
        </w:tc>
        <w:tc>
          <w:tcPr>
            <w:tcW w:w="5419" w:type="dxa"/>
          </w:tcPr>
          <w:p w14:paraId="2F5C08BA" w14:textId="01C56A72" w:rsidR="009926B4" w:rsidRPr="007D23C7"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 xml:space="preserve">W przypadku cofnięcia zezwolenia dla podmiotu reprezentującego pod koniec roku, nałożenie na wprowadzających kary od początku danego roku jest środkiem nieproporcjonalnym. </w:t>
            </w:r>
          </w:p>
        </w:tc>
        <w:tc>
          <w:tcPr>
            <w:tcW w:w="5427" w:type="dxa"/>
          </w:tcPr>
          <w:p w14:paraId="78C781A3" w14:textId="5DA23673" w:rsidR="009926B4" w:rsidRPr="009926B4" w:rsidRDefault="00B719BE"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Usunięcie postanowienia</w:t>
            </w:r>
          </w:p>
        </w:tc>
      </w:tr>
      <w:tr w:rsidR="009926B4" w:rsidRPr="000A062E" w14:paraId="64E788BF" w14:textId="77777777" w:rsidTr="00A06118">
        <w:tc>
          <w:tcPr>
            <w:tcW w:w="5414" w:type="dxa"/>
          </w:tcPr>
          <w:p w14:paraId="62746BD2" w14:textId="5DC93F6E" w:rsidR="009926B4" w:rsidRPr="00B719BE" w:rsidRDefault="00033AC2" w:rsidP="009926B4">
            <w:pPr>
              <w:jc w:val="both"/>
              <w:rPr>
                <w:rFonts w:asciiTheme="minorHAnsi" w:hAnsiTheme="minorHAnsi" w:cstheme="minorHAnsi"/>
                <w:sz w:val="22"/>
                <w:szCs w:val="22"/>
                <w:lang w:val="pl-PL"/>
              </w:rPr>
            </w:pPr>
            <w:r w:rsidRPr="00B719BE">
              <w:rPr>
                <w:rFonts w:asciiTheme="minorHAnsi" w:hAnsiTheme="minorHAnsi" w:cstheme="minorHAnsi"/>
                <w:sz w:val="22"/>
                <w:szCs w:val="22"/>
                <w:lang w:val="pl-PL"/>
              </w:rPr>
              <w:t>Art. 40 j ust. 2</w:t>
            </w:r>
            <w:r w:rsidR="00B719BE" w:rsidRPr="00B719BE">
              <w:rPr>
                <w:rFonts w:asciiTheme="minorHAnsi" w:hAnsiTheme="minorHAnsi" w:cstheme="minorHAnsi"/>
                <w:sz w:val="22"/>
                <w:szCs w:val="22"/>
                <w:lang w:val="pl-PL"/>
              </w:rPr>
              <w:t xml:space="preserve"> – wzór ozna</w:t>
            </w:r>
            <w:r w:rsidR="00B719BE">
              <w:rPr>
                <w:rFonts w:asciiTheme="minorHAnsi" w:hAnsiTheme="minorHAnsi" w:cstheme="minorHAnsi"/>
                <w:sz w:val="22"/>
                <w:szCs w:val="22"/>
                <w:lang w:val="pl-PL"/>
              </w:rPr>
              <w:t>kowania</w:t>
            </w:r>
          </w:p>
        </w:tc>
        <w:tc>
          <w:tcPr>
            <w:tcW w:w="5419" w:type="dxa"/>
          </w:tcPr>
          <w:p w14:paraId="2759546C" w14:textId="3FFB0700" w:rsidR="009926B4" w:rsidRPr="00C543A3" w:rsidRDefault="008021AE" w:rsidP="009926B4">
            <w:pPr>
              <w:jc w:val="both"/>
              <w:rPr>
                <w:rFonts w:asciiTheme="minorHAnsi" w:hAnsiTheme="minorHAnsi" w:cstheme="minorHAnsi"/>
                <w:color w:val="000000" w:themeColor="text1"/>
                <w:sz w:val="22"/>
                <w:szCs w:val="22"/>
                <w:lang w:val="pl-PL"/>
              </w:rPr>
            </w:pPr>
            <w:r>
              <w:rPr>
                <w:rFonts w:asciiTheme="minorHAnsi" w:hAnsiTheme="minorHAnsi" w:cstheme="minorHAnsi"/>
                <w:color w:val="000000" w:themeColor="text1"/>
                <w:sz w:val="22"/>
                <w:szCs w:val="22"/>
                <w:lang w:val="pl-PL"/>
              </w:rPr>
              <w:t>Konieczność zapewnienia, aby o</w:t>
            </w:r>
            <w:r w:rsidR="00E851B2" w:rsidRPr="008021AE">
              <w:rPr>
                <w:rFonts w:asciiTheme="minorHAnsi" w:hAnsiTheme="minorHAnsi" w:cstheme="minorHAnsi"/>
                <w:color w:val="000000" w:themeColor="text1"/>
                <w:sz w:val="22"/>
                <w:szCs w:val="22"/>
                <w:lang w:val="pl-PL"/>
              </w:rPr>
              <w:t xml:space="preserve">znaczenie słowno-graficzne </w:t>
            </w:r>
            <w:r>
              <w:rPr>
                <w:rFonts w:asciiTheme="minorHAnsi" w:hAnsiTheme="minorHAnsi" w:cstheme="minorHAnsi"/>
                <w:color w:val="000000" w:themeColor="text1"/>
                <w:sz w:val="22"/>
                <w:szCs w:val="22"/>
                <w:lang w:val="pl-PL"/>
              </w:rPr>
              <w:t>systemu kaucyjnego</w:t>
            </w:r>
            <w:r w:rsidR="00C543A3">
              <w:rPr>
                <w:rFonts w:asciiTheme="minorHAnsi" w:hAnsiTheme="minorHAnsi" w:cstheme="minorHAnsi"/>
                <w:color w:val="000000" w:themeColor="text1"/>
                <w:sz w:val="22"/>
                <w:szCs w:val="22"/>
                <w:lang w:val="pl-PL"/>
              </w:rPr>
              <w:t xml:space="preserve"> </w:t>
            </w:r>
            <w:r>
              <w:rPr>
                <w:rFonts w:asciiTheme="minorHAnsi" w:hAnsiTheme="minorHAnsi" w:cstheme="minorHAnsi"/>
                <w:color w:val="000000" w:themeColor="text1"/>
                <w:sz w:val="22"/>
                <w:szCs w:val="22"/>
                <w:lang w:val="pl-PL"/>
              </w:rPr>
              <w:t>było</w:t>
            </w:r>
            <w:r w:rsidR="00E851B2" w:rsidRPr="008021AE">
              <w:rPr>
                <w:rFonts w:asciiTheme="minorHAnsi" w:hAnsiTheme="minorHAnsi" w:cstheme="minorHAnsi"/>
                <w:color w:val="000000" w:themeColor="text1"/>
                <w:sz w:val="22"/>
                <w:szCs w:val="22"/>
                <w:lang w:val="pl-PL"/>
              </w:rPr>
              <w:t xml:space="preserve"> </w:t>
            </w:r>
            <w:r w:rsidRPr="008021AE">
              <w:rPr>
                <w:rFonts w:asciiTheme="minorHAnsi" w:hAnsiTheme="minorHAnsi" w:cstheme="minorHAnsi"/>
                <w:color w:val="000000" w:themeColor="text1"/>
                <w:sz w:val="22"/>
                <w:szCs w:val="22"/>
                <w:lang w:val="pl-PL"/>
              </w:rPr>
              <w:t>tożsame z symbolem graficznym podmiotu reprezentującego</w:t>
            </w:r>
            <w:r>
              <w:rPr>
                <w:rFonts w:asciiTheme="minorHAnsi" w:hAnsiTheme="minorHAnsi" w:cstheme="minorHAnsi"/>
                <w:color w:val="000000" w:themeColor="text1"/>
                <w:sz w:val="22"/>
                <w:szCs w:val="22"/>
                <w:lang w:val="pl-PL"/>
              </w:rPr>
              <w:t xml:space="preserve">. Wobec tego to podmiot reprezentujący powinien określać to oznaczenie, a następnie </w:t>
            </w:r>
            <w:r w:rsidRPr="008021AE">
              <w:rPr>
                <w:rFonts w:asciiTheme="minorHAnsi" w:hAnsiTheme="minorHAnsi" w:cstheme="minorHAnsi"/>
                <w:color w:val="000000" w:themeColor="text1"/>
                <w:sz w:val="22"/>
                <w:szCs w:val="22"/>
                <w:lang w:val="pl-PL"/>
              </w:rPr>
              <w:t>powi</w:t>
            </w:r>
            <w:r>
              <w:rPr>
                <w:rFonts w:asciiTheme="minorHAnsi" w:hAnsiTheme="minorHAnsi" w:cstheme="minorHAnsi"/>
                <w:color w:val="000000" w:themeColor="text1"/>
                <w:sz w:val="22"/>
                <w:szCs w:val="22"/>
                <w:lang w:val="pl-PL"/>
              </w:rPr>
              <w:t>nien</w:t>
            </w:r>
            <w:r w:rsidR="00C543A3">
              <w:rPr>
                <w:rFonts w:asciiTheme="minorHAnsi" w:hAnsiTheme="minorHAnsi" w:cstheme="minorHAnsi"/>
                <w:color w:val="000000" w:themeColor="text1"/>
                <w:sz w:val="22"/>
                <w:szCs w:val="22"/>
                <w:lang w:val="pl-PL"/>
              </w:rPr>
              <w:t xml:space="preserve"> </w:t>
            </w:r>
            <w:r>
              <w:rPr>
                <w:rFonts w:asciiTheme="minorHAnsi" w:hAnsiTheme="minorHAnsi" w:cstheme="minorHAnsi"/>
                <w:color w:val="000000" w:themeColor="text1"/>
                <w:sz w:val="22"/>
                <w:szCs w:val="22"/>
                <w:lang w:val="pl-PL"/>
              </w:rPr>
              <w:t>przedstawić je do zatwierdzenia ministrowi właściwemu do spraw klimatu</w:t>
            </w:r>
            <w:r w:rsidRPr="008021AE">
              <w:rPr>
                <w:rFonts w:asciiTheme="minorHAnsi" w:hAnsiTheme="minorHAnsi" w:cstheme="minorHAnsi"/>
                <w:color w:val="000000" w:themeColor="text1"/>
                <w:sz w:val="22"/>
                <w:szCs w:val="22"/>
                <w:lang w:val="pl-PL"/>
              </w:rPr>
              <w:t xml:space="preserve">. </w:t>
            </w:r>
          </w:p>
        </w:tc>
        <w:tc>
          <w:tcPr>
            <w:tcW w:w="5427" w:type="dxa"/>
          </w:tcPr>
          <w:p w14:paraId="444D4F49" w14:textId="2C660DC1" w:rsidR="009926B4" w:rsidRPr="00033AC2" w:rsidRDefault="00B719BE" w:rsidP="00033AC2">
            <w:pPr>
              <w:pStyle w:val="ZARTzmartartykuempunktem"/>
              <w:spacing w:line="240" w:lineRule="auto"/>
              <w:rPr>
                <w:rFonts w:asciiTheme="minorHAnsi" w:hAnsiTheme="minorHAnsi" w:cstheme="minorHAnsi"/>
                <w:sz w:val="22"/>
                <w:szCs w:val="22"/>
                <w:lang w:val="pl-PL"/>
              </w:rPr>
            </w:pPr>
            <w:r>
              <w:rPr>
                <w:rFonts w:asciiTheme="minorHAnsi" w:hAnsiTheme="minorHAnsi" w:cstheme="minorHAnsi"/>
                <w:sz w:val="22"/>
                <w:szCs w:val="22"/>
                <w:lang w:val="pl-PL"/>
              </w:rPr>
              <w:t>„</w:t>
            </w:r>
            <w:r w:rsidR="00033AC2" w:rsidRPr="00033AC2">
              <w:rPr>
                <w:rFonts w:asciiTheme="minorHAnsi" w:hAnsiTheme="minorHAnsi" w:cstheme="minorHAnsi"/>
                <w:sz w:val="22"/>
                <w:szCs w:val="22"/>
                <w:lang w:val="pl-PL"/>
              </w:rPr>
              <w:t>2. Wzór oznakowania, o którym mowa w ust. 1, określa podmiot reprezentujący</w:t>
            </w:r>
            <w:r>
              <w:rPr>
                <w:rFonts w:asciiTheme="minorHAnsi" w:hAnsiTheme="minorHAnsi" w:cstheme="minorHAnsi"/>
                <w:sz w:val="22"/>
                <w:szCs w:val="22"/>
                <w:lang w:val="pl-PL"/>
              </w:rPr>
              <w:t xml:space="preserve"> i </w:t>
            </w:r>
            <w:r w:rsidR="00033AC2" w:rsidRPr="00033AC2">
              <w:rPr>
                <w:rFonts w:asciiTheme="minorHAnsi" w:hAnsiTheme="minorHAnsi" w:cstheme="minorHAnsi"/>
                <w:sz w:val="22"/>
                <w:szCs w:val="22"/>
                <w:lang w:val="pl-PL"/>
              </w:rPr>
              <w:t>przedstawia go do zatwierdzenia ministrowi właściwemu do spraw klimatu.”</w:t>
            </w:r>
          </w:p>
        </w:tc>
      </w:tr>
      <w:tr w:rsidR="009926B4" w:rsidRPr="000A062E" w14:paraId="4F5BB7AF" w14:textId="77777777" w:rsidTr="00A06118">
        <w:tc>
          <w:tcPr>
            <w:tcW w:w="5414" w:type="dxa"/>
          </w:tcPr>
          <w:p w14:paraId="3373E97D" w14:textId="1184376D" w:rsidR="009926B4" w:rsidRPr="00B719BE" w:rsidRDefault="009926B4" w:rsidP="009926B4">
            <w:pPr>
              <w:jc w:val="both"/>
              <w:rPr>
                <w:rFonts w:asciiTheme="minorHAnsi" w:hAnsiTheme="minorHAnsi" w:cstheme="minorHAnsi"/>
                <w:sz w:val="22"/>
                <w:szCs w:val="22"/>
                <w:lang w:val="pl-PL"/>
              </w:rPr>
            </w:pPr>
            <w:r w:rsidRPr="00B719BE">
              <w:rPr>
                <w:rFonts w:asciiTheme="minorHAnsi" w:hAnsiTheme="minorHAnsi" w:cstheme="minorHAnsi"/>
                <w:sz w:val="22"/>
                <w:szCs w:val="22"/>
                <w:lang w:val="pl-PL"/>
              </w:rPr>
              <w:t>Art. 40 ja ust. 1 i 2</w:t>
            </w:r>
            <w:r w:rsidR="00B719BE" w:rsidRPr="00B719BE">
              <w:rPr>
                <w:rFonts w:asciiTheme="minorHAnsi" w:hAnsiTheme="minorHAnsi" w:cstheme="minorHAnsi"/>
                <w:sz w:val="22"/>
                <w:szCs w:val="22"/>
                <w:lang w:val="pl-PL"/>
              </w:rPr>
              <w:t xml:space="preserve"> – określenie </w:t>
            </w:r>
            <w:r w:rsidR="00B719BE">
              <w:rPr>
                <w:rFonts w:asciiTheme="minorHAnsi" w:hAnsiTheme="minorHAnsi" w:cstheme="minorHAnsi"/>
                <w:sz w:val="22"/>
                <w:szCs w:val="22"/>
                <w:lang w:val="pl-PL"/>
              </w:rPr>
              <w:t>wysokości kaucji</w:t>
            </w:r>
          </w:p>
        </w:tc>
        <w:tc>
          <w:tcPr>
            <w:tcW w:w="5419" w:type="dxa"/>
          </w:tcPr>
          <w:p w14:paraId="00D135C2" w14:textId="26FB78A7" w:rsidR="009926B4" w:rsidRPr="003D51E0" w:rsidRDefault="009926B4" w:rsidP="009926B4">
            <w:pPr>
              <w:jc w:val="both"/>
              <w:rPr>
                <w:rFonts w:asciiTheme="minorHAnsi" w:hAnsiTheme="minorHAnsi" w:cstheme="minorHAnsi"/>
                <w:sz w:val="22"/>
                <w:szCs w:val="22"/>
                <w:lang w:val="pl-PL"/>
              </w:rPr>
            </w:pPr>
            <w:r w:rsidRPr="003D51E0">
              <w:rPr>
                <w:rFonts w:asciiTheme="minorHAnsi" w:hAnsiTheme="minorHAnsi" w:cstheme="minorHAnsi"/>
                <w:sz w:val="22"/>
                <w:szCs w:val="22"/>
                <w:lang w:val="pl-PL"/>
              </w:rPr>
              <w:t>Wysokość kaucji</w:t>
            </w:r>
            <w:r>
              <w:rPr>
                <w:rFonts w:asciiTheme="minorHAnsi" w:hAnsiTheme="minorHAnsi" w:cstheme="minorHAnsi"/>
                <w:sz w:val="22"/>
                <w:szCs w:val="22"/>
                <w:lang w:val="pl-PL"/>
              </w:rPr>
              <w:t xml:space="preserve"> w systemie kaucyjnym na opakowania jednorazowego użytku</w:t>
            </w:r>
            <w:r w:rsidRPr="003D51E0">
              <w:rPr>
                <w:rFonts w:asciiTheme="minorHAnsi" w:hAnsiTheme="minorHAnsi" w:cstheme="minorHAnsi"/>
                <w:sz w:val="22"/>
                <w:szCs w:val="22"/>
                <w:lang w:val="pl-PL"/>
              </w:rPr>
              <w:t xml:space="preserve"> powinna być </w:t>
            </w:r>
            <w:r>
              <w:rPr>
                <w:rFonts w:asciiTheme="minorHAnsi" w:hAnsiTheme="minorHAnsi" w:cstheme="minorHAnsi"/>
                <w:sz w:val="22"/>
                <w:szCs w:val="22"/>
                <w:lang w:val="pl-PL"/>
              </w:rPr>
              <w:t xml:space="preserve">jednolita, aby nie była narzędziem walki konkurencyjnej zarówno pomiędzy podmiotami wprowadzającymi jak i jednostkami handlu detalicznego. Niska kaucja, która nie będzie zachęcała do zwrotu odpadu opakowaniowego przełoży się na niższy koszt zakupu danego napoju w danym sklepie. Wyższa kaucja może wpłynąć na nadmierne zwiększenie atrakcyjności zwrotu odpadu opakowaniowego i skutkować między innymi utratą klientów, którzy częściej będą odwiedzać sklepy z wyższą premią za zwrot odpadów opakowaniowych. Zagrożony na utratę obrotów może być szczególnie tradycyjny polski handel. </w:t>
            </w:r>
          </w:p>
        </w:tc>
        <w:tc>
          <w:tcPr>
            <w:tcW w:w="5427" w:type="dxa"/>
          </w:tcPr>
          <w:p w14:paraId="60F65794" w14:textId="1BA3CADF" w:rsidR="009926B4" w:rsidRPr="002E55E8" w:rsidRDefault="002E55E8" w:rsidP="002E55E8">
            <w:pPr>
              <w:pStyle w:val="ZARTzmartartykuempunktem"/>
              <w:spacing w:line="240" w:lineRule="auto"/>
              <w:rPr>
                <w:rFonts w:asciiTheme="minorHAnsi" w:hAnsiTheme="minorHAnsi" w:cstheme="minorHAnsi"/>
                <w:sz w:val="22"/>
                <w:szCs w:val="22"/>
                <w:lang w:val="pl-PL"/>
              </w:rPr>
            </w:pPr>
            <w:r>
              <w:rPr>
                <w:rFonts w:asciiTheme="minorHAnsi" w:hAnsiTheme="minorHAnsi" w:cstheme="minorHAnsi"/>
                <w:sz w:val="22"/>
                <w:szCs w:val="22"/>
                <w:lang w:val="pl-PL"/>
              </w:rPr>
              <w:t>„</w:t>
            </w:r>
            <w:r w:rsidR="009926B4" w:rsidRPr="002E55E8">
              <w:rPr>
                <w:rFonts w:asciiTheme="minorHAnsi" w:hAnsiTheme="minorHAnsi" w:cstheme="minorHAnsi"/>
                <w:sz w:val="22"/>
                <w:szCs w:val="22"/>
                <w:lang w:val="pl-PL"/>
              </w:rPr>
              <w:t xml:space="preserve">1. Minimalna wysokość kaucji na opakowania jednorazowego użytku wynosi 50 gr za sztukę opakowania. </w:t>
            </w:r>
          </w:p>
          <w:p w14:paraId="750802AE" w14:textId="4053899C" w:rsidR="009926B4" w:rsidRPr="003D51E0" w:rsidRDefault="009926B4" w:rsidP="002E55E8">
            <w:pPr>
              <w:pStyle w:val="ZARTzmartartykuempunktem"/>
              <w:spacing w:line="240" w:lineRule="auto"/>
              <w:rPr>
                <w:lang w:val="pl-PL"/>
              </w:rPr>
            </w:pPr>
            <w:r w:rsidRPr="002E55E8">
              <w:rPr>
                <w:rFonts w:asciiTheme="minorHAnsi" w:hAnsiTheme="minorHAnsi" w:cstheme="minorHAnsi"/>
                <w:sz w:val="22"/>
                <w:szCs w:val="22"/>
                <w:lang w:val="pl-PL"/>
              </w:rPr>
              <w:t>2. Minister właściwy do spraw klimatu określi, w drodze rozporządzenia, wysokość kaucji dla opakowań jednorazowego użytku, kierując się kosztami funkcjonowania systemu kaucyjnego na opakowania jednorazowego użytku oraz biorąc pod uwagę, że kaucja powinna stanowić zachętę do zwrotu odpadów opakowaniowych.</w:t>
            </w:r>
            <w:r w:rsidR="002E55E8">
              <w:rPr>
                <w:rFonts w:asciiTheme="minorHAnsi" w:hAnsiTheme="minorHAnsi" w:cstheme="minorHAnsi"/>
                <w:sz w:val="22"/>
                <w:szCs w:val="22"/>
                <w:lang w:val="pl-PL"/>
              </w:rPr>
              <w:t>”</w:t>
            </w:r>
          </w:p>
        </w:tc>
      </w:tr>
      <w:tr w:rsidR="009926B4" w:rsidRPr="000A062E" w14:paraId="53B53771" w14:textId="77777777" w:rsidTr="00A06118">
        <w:tc>
          <w:tcPr>
            <w:tcW w:w="5414" w:type="dxa"/>
          </w:tcPr>
          <w:p w14:paraId="482AFF84" w14:textId="0DD88657" w:rsidR="009926B4" w:rsidRPr="00B719BE" w:rsidRDefault="009926B4" w:rsidP="009926B4">
            <w:pPr>
              <w:jc w:val="both"/>
              <w:rPr>
                <w:rFonts w:asciiTheme="minorHAnsi" w:hAnsiTheme="minorHAnsi" w:cstheme="minorHAnsi"/>
                <w:sz w:val="22"/>
                <w:szCs w:val="22"/>
                <w:lang w:val="pl-PL"/>
              </w:rPr>
            </w:pPr>
            <w:r w:rsidRPr="00B719BE">
              <w:rPr>
                <w:rFonts w:asciiTheme="minorHAnsi" w:hAnsiTheme="minorHAnsi" w:cstheme="minorHAnsi"/>
                <w:sz w:val="22"/>
                <w:szCs w:val="22"/>
                <w:lang w:val="pl-PL"/>
              </w:rPr>
              <w:t>Art. 40 ja ust. 3</w:t>
            </w:r>
            <w:r w:rsidR="00B719BE" w:rsidRPr="00B719BE">
              <w:rPr>
                <w:rFonts w:asciiTheme="minorHAnsi" w:hAnsiTheme="minorHAnsi" w:cstheme="minorHAnsi"/>
                <w:sz w:val="22"/>
                <w:szCs w:val="22"/>
                <w:lang w:val="pl-PL"/>
              </w:rPr>
              <w:t xml:space="preserve"> – zmiana wysokości kaucji</w:t>
            </w:r>
          </w:p>
        </w:tc>
        <w:tc>
          <w:tcPr>
            <w:tcW w:w="5419" w:type="dxa"/>
          </w:tcPr>
          <w:p w14:paraId="349939B4" w14:textId="2DE2A62F" w:rsidR="009926B4" w:rsidRPr="004D61EF" w:rsidRDefault="009926B4" w:rsidP="009926B4">
            <w:pPr>
              <w:jc w:val="both"/>
              <w:rPr>
                <w:rFonts w:asciiTheme="minorHAnsi" w:hAnsiTheme="minorHAnsi" w:cstheme="minorHAnsi"/>
                <w:sz w:val="22"/>
                <w:szCs w:val="22"/>
                <w:lang w:val="pl-PL"/>
              </w:rPr>
            </w:pPr>
            <w:r w:rsidRPr="004D61EF">
              <w:rPr>
                <w:rFonts w:asciiTheme="minorHAnsi" w:hAnsiTheme="minorHAnsi" w:cstheme="minorHAnsi"/>
                <w:sz w:val="22"/>
                <w:szCs w:val="22"/>
                <w:lang w:val="pl-PL"/>
              </w:rPr>
              <w:t xml:space="preserve">Konieczność uregulowania </w:t>
            </w:r>
            <w:r>
              <w:rPr>
                <w:rFonts w:asciiTheme="minorHAnsi" w:hAnsiTheme="minorHAnsi" w:cstheme="minorHAnsi"/>
                <w:sz w:val="22"/>
                <w:szCs w:val="22"/>
                <w:lang w:val="pl-PL"/>
              </w:rPr>
              <w:t>kwestii oferowan</w:t>
            </w:r>
            <w:r w:rsidR="002E55E8">
              <w:rPr>
                <w:rFonts w:asciiTheme="minorHAnsi" w:hAnsiTheme="minorHAnsi" w:cstheme="minorHAnsi"/>
                <w:sz w:val="22"/>
                <w:szCs w:val="22"/>
                <w:lang w:val="pl-PL"/>
              </w:rPr>
              <w:t>ia</w:t>
            </w:r>
            <w:r>
              <w:rPr>
                <w:rFonts w:asciiTheme="minorHAnsi" w:hAnsiTheme="minorHAnsi" w:cstheme="minorHAnsi"/>
                <w:sz w:val="22"/>
                <w:szCs w:val="22"/>
                <w:lang w:val="pl-PL"/>
              </w:rPr>
              <w:t xml:space="preserve"> napojów </w:t>
            </w:r>
            <w:r w:rsidR="002E55E8">
              <w:rPr>
                <w:rFonts w:asciiTheme="minorHAnsi" w:hAnsiTheme="minorHAnsi" w:cstheme="minorHAnsi"/>
                <w:sz w:val="22"/>
                <w:szCs w:val="22"/>
                <w:lang w:val="pl-PL"/>
              </w:rPr>
              <w:t xml:space="preserve">w opakowaniach jednorazowego użytku </w:t>
            </w:r>
            <w:r>
              <w:rPr>
                <w:rFonts w:asciiTheme="minorHAnsi" w:hAnsiTheme="minorHAnsi" w:cstheme="minorHAnsi"/>
                <w:sz w:val="22"/>
                <w:szCs w:val="22"/>
                <w:lang w:val="pl-PL"/>
              </w:rPr>
              <w:t>w okresie przejściowym, po zmianie wysokości kaucji</w:t>
            </w:r>
            <w:r w:rsidR="00B719BE">
              <w:rPr>
                <w:rFonts w:asciiTheme="minorHAnsi" w:hAnsiTheme="minorHAnsi" w:cstheme="minorHAnsi"/>
                <w:sz w:val="22"/>
                <w:szCs w:val="22"/>
                <w:lang w:val="pl-PL"/>
              </w:rPr>
              <w:t>, gdy na rynku będą dostępne napoje z różnymi wysokościami kaucji.</w:t>
            </w:r>
            <w:r>
              <w:rPr>
                <w:rFonts w:asciiTheme="minorHAnsi" w:hAnsiTheme="minorHAnsi" w:cstheme="minorHAnsi"/>
                <w:sz w:val="22"/>
                <w:szCs w:val="22"/>
                <w:lang w:val="pl-PL"/>
              </w:rPr>
              <w:t xml:space="preserve"> </w:t>
            </w:r>
          </w:p>
        </w:tc>
        <w:tc>
          <w:tcPr>
            <w:tcW w:w="5427" w:type="dxa"/>
          </w:tcPr>
          <w:p w14:paraId="7547848E" w14:textId="4513675E" w:rsidR="009926B4" w:rsidRPr="002E55E8" w:rsidRDefault="002E55E8" w:rsidP="002E55E8">
            <w:pPr>
              <w:pStyle w:val="ZARTzmartartykuempunktem"/>
              <w:spacing w:line="240" w:lineRule="auto"/>
              <w:rPr>
                <w:rFonts w:asciiTheme="minorHAnsi" w:hAnsiTheme="minorHAnsi" w:cstheme="minorHAnsi"/>
                <w:sz w:val="22"/>
                <w:szCs w:val="22"/>
                <w:lang w:val="pl-PL"/>
              </w:rPr>
            </w:pPr>
            <w:r>
              <w:rPr>
                <w:rFonts w:asciiTheme="minorHAnsi" w:hAnsiTheme="minorHAnsi" w:cstheme="minorHAnsi"/>
                <w:sz w:val="22"/>
                <w:szCs w:val="22"/>
                <w:lang w:val="pl-PL"/>
              </w:rPr>
              <w:t>„</w:t>
            </w:r>
            <w:r w:rsidR="009926B4" w:rsidRPr="002E55E8">
              <w:rPr>
                <w:rFonts w:asciiTheme="minorHAnsi" w:hAnsiTheme="minorHAnsi" w:cstheme="minorHAnsi"/>
                <w:sz w:val="22"/>
                <w:szCs w:val="22"/>
                <w:lang w:val="pl-PL"/>
              </w:rPr>
              <w:t>3. W przypadku zmiany wysokości kaucji, napoje w opakowaniach jednorazowego użytku mogą być oferowane w jednostkach handlu detalicznego z dotychczasową wysokością kaucji w okresie 6 miesięcy od dnia wejścia w życie tej zmiany.</w:t>
            </w:r>
            <w:r>
              <w:rPr>
                <w:rFonts w:asciiTheme="minorHAnsi" w:hAnsiTheme="minorHAnsi" w:cstheme="minorHAnsi"/>
                <w:sz w:val="22"/>
                <w:szCs w:val="22"/>
                <w:lang w:val="pl-PL"/>
              </w:rPr>
              <w:t>”</w:t>
            </w:r>
            <w:r w:rsidR="009926B4" w:rsidRPr="002E55E8">
              <w:rPr>
                <w:rFonts w:asciiTheme="minorHAnsi" w:hAnsiTheme="minorHAnsi" w:cstheme="minorHAnsi"/>
                <w:sz w:val="22"/>
                <w:szCs w:val="22"/>
                <w:lang w:val="pl-PL"/>
              </w:rPr>
              <w:t xml:space="preserve"> </w:t>
            </w:r>
          </w:p>
        </w:tc>
      </w:tr>
      <w:tr w:rsidR="009926B4" w:rsidRPr="000A062E" w14:paraId="0DC18AE6" w14:textId="77777777" w:rsidTr="00A06118">
        <w:tc>
          <w:tcPr>
            <w:tcW w:w="5414" w:type="dxa"/>
          </w:tcPr>
          <w:p w14:paraId="2175F070" w14:textId="77777777" w:rsidR="009926B4" w:rsidRPr="007D23C7"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Art. 40k ust. 2 – poziom selektywnego zbierania opakowań wielokrotnego użytku</w:t>
            </w:r>
          </w:p>
        </w:tc>
        <w:tc>
          <w:tcPr>
            <w:tcW w:w="5419" w:type="dxa"/>
          </w:tcPr>
          <w:p w14:paraId="4495C57D" w14:textId="3251B52B" w:rsidR="009926B4" w:rsidRPr="004D61EF" w:rsidRDefault="009926B4" w:rsidP="009926B4">
            <w:pPr>
              <w:jc w:val="both"/>
              <w:rPr>
                <w:rFonts w:asciiTheme="minorHAnsi" w:hAnsiTheme="minorHAnsi" w:cstheme="minorHAnsi"/>
                <w:sz w:val="22"/>
                <w:szCs w:val="22"/>
                <w:lang w:val="pl-PL"/>
              </w:rPr>
            </w:pPr>
            <w:r w:rsidRPr="009926B4">
              <w:rPr>
                <w:rFonts w:asciiTheme="minorHAnsi" w:hAnsiTheme="minorHAnsi" w:cstheme="minorHAnsi"/>
                <w:sz w:val="22"/>
                <w:szCs w:val="22"/>
                <w:lang w:val="pl-PL"/>
              </w:rPr>
              <w:t xml:space="preserve">Proponujemy zastosowanie sposobu określenia poziomu selektywnego zbierania dla opakowań wielokrotnego użytku adekwatnego do specyfiki funkcjonowania systemów kaucyjnych na opakowania wielokrotnego użytku. </w:t>
            </w:r>
            <w:r w:rsidRPr="007D23C7">
              <w:rPr>
                <w:rFonts w:asciiTheme="minorHAnsi" w:hAnsiTheme="minorHAnsi" w:cstheme="minorHAnsi"/>
                <w:sz w:val="22"/>
                <w:szCs w:val="22"/>
                <w:lang w:val="pl-PL"/>
              </w:rPr>
              <w:t xml:space="preserve"> </w:t>
            </w:r>
          </w:p>
        </w:tc>
        <w:tc>
          <w:tcPr>
            <w:tcW w:w="5427" w:type="dxa"/>
          </w:tcPr>
          <w:p w14:paraId="40C62D38" w14:textId="13C13628" w:rsidR="009926B4" w:rsidRPr="002E55E8" w:rsidRDefault="002E55E8" w:rsidP="002E55E8">
            <w:pPr>
              <w:pStyle w:val="ZUSTzmustartykuempunktem"/>
              <w:spacing w:line="240" w:lineRule="auto"/>
              <w:rPr>
                <w:rFonts w:asciiTheme="minorHAnsi" w:hAnsiTheme="minorHAnsi" w:cstheme="minorHAnsi"/>
                <w:sz w:val="22"/>
                <w:szCs w:val="22"/>
                <w:lang w:val="pl-PL"/>
              </w:rPr>
            </w:pPr>
            <w:r w:rsidRPr="002E55E8">
              <w:rPr>
                <w:rFonts w:asciiTheme="minorHAnsi" w:hAnsiTheme="minorHAnsi" w:cstheme="minorHAnsi"/>
                <w:sz w:val="22"/>
                <w:szCs w:val="22"/>
                <w:lang w:val="pl-PL"/>
              </w:rPr>
              <w:t>„</w:t>
            </w:r>
            <w:r w:rsidR="009926B4" w:rsidRPr="002E55E8">
              <w:rPr>
                <w:rFonts w:asciiTheme="minorHAnsi" w:hAnsiTheme="minorHAnsi" w:cstheme="minorHAnsi"/>
                <w:sz w:val="22"/>
                <w:szCs w:val="22"/>
                <w:lang w:val="pl-PL"/>
              </w:rPr>
              <w:t xml:space="preserve">2. Poziom selektywnego zbierania opakowań, w przypadku opakowań, o których mowa w poz. 2 załącznika nr 1a do ustawy, w danym roku kalendarzowym stanowi wyrażona w procentach wartość ilorazu masy </w:t>
            </w:r>
            <w:r w:rsidRPr="002E55E8">
              <w:rPr>
                <w:rFonts w:asciiTheme="minorHAnsi" w:hAnsiTheme="minorHAnsi" w:cstheme="minorHAnsi"/>
                <w:sz w:val="22"/>
                <w:szCs w:val="22"/>
                <w:lang w:val="pl-PL"/>
              </w:rPr>
              <w:t>zebranych</w:t>
            </w:r>
            <w:r w:rsidR="009926B4" w:rsidRPr="002E55E8">
              <w:rPr>
                <w:rFonts w:asciiTheme="minorHAnsi" w:hAnsiTheme="minorHAnsi" w:cstheme="minorHAnsi"/>
                <w:sz w:val="22"/>
                <w:szCs w:val="22"/>
                <w:lang w:val="pl-PL"/>
              </w:rPr>
              <w:t xml:space="preserve"> opakowań w tym danym roku oraz masy </w:t>
            </w:r>
            <w:r w:rsidRPr="002E55E8">
              <w:rPr>
                <w:rFonts w:asciiTheme="minorHAnsi" w:hAnsiTheme="minorHAnsi" w:cstheme="minorHAnsi"/>
                <w:sz w:val="22"/>
                <w:szCs w:val="22"/>
                <w:lang w:val="pl-PL"/>
              </w:rPr>
              <w:t>wprowadzonych</w:t>
            </w:r>
            <w:r w:rsidR="009926B4" w:rsidRPr="002E55E8">
              <w:rPr>
                <w:rFonts w:asciiTheme="minorHAnsi" w:hAnsiTheme="minorHAnsi" w:cstheme="minorHAnsi"/>
                <w:sz w:val="22"/>
                <w:szCs w:val="22"/>
                <w:lang w:val="pl-PL"/>
              </w:rPr>
              <w:t xml:space="preserve"> opakowań w tym roku.</w:t>
            </w:r>
            <w:r w:rsidRPr="002E55E8">
              <w:rPr>
                <w:rFonts w:asciiTheme="minorHAnsi" w:hAnsiTheme="minorHAnsi" w:cstheme="minorHAnsi"/>
                <w:sz w:val="22"/>
                <w:szCs w:val="22"/>
                <w:lang w:val="pl-PL"/>
              </w:rPr>
              <w:t>”</w:t>
            </w:r>
          </w:p>
        </w:tc>
      </w:tr>
      <w:tr w:rsidR="009926B4" w:rsidRPr="000A062E" w14:paraId="658AAC8D" w14:textId="77777777" w:rsidTr="00A06118">
        <w:tc>
          <w:tcPr>
            <w:tcW w:w="5414" w:type="dxa"/>
          </w:tcPr>
          <w:p w14:paraId="54FA4CF4" w14:textId="7A411C26" w:rsidR="009926B4" w:rsidRPr="007D23C7"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 xml:space="preserve">Art. 40k ust. 3 </w:t>
            </w:r>
            <w:r>
              <w:rPr>
                <w:rFonts w:asciiTheme="minorHAnsi" w:hAnsiTheme="minorHAnsi" w:cstheme="minorHAnsi"/>
                <w:sz w:val="22"/>
                <w:szCs w:val="22"/>
                <w:lang w:val="pl-PL"/>
              </w:rPr>
              <w:t xml:space="preserve">i 3a </w:t>
            </w:r>
            <w:r w:rsidRPr="007D23C7">
              <w:rPr>
                <w:rFonts w:asciiTheme="minorHAnsi" w:hAnsiTheme="minorHAnsi" w:cstheme="minorHAnsi"/>
                <w:sz w:val="22"/>
                <w:szCs w:val="22"/>
                <w:lang w:val="pl-PL"/>
              </w:rPr>
              <w:t>– ewidencja prowadzona przez podmiot reprezentujący</w:t>
            </w:r>
          </w:p>
        </w:tc>
        <w:tc>
          <w:tcPr>
            <w:tcW w:w="5419" w:type="dxa"/>
          </w:tcPr>
          <w:p w14:paraId="21671DB6" w14:textId="4805BBA4" w:rsidR="009926B4" w:rsidRPr="007D23C7"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 xml:space="preserve"> </w:t>
            </w:r>
            <w:r>
              <w:rPr>
                <w:rFonts w:asciiTheme="minorHAnsi" w:hAnsiTheme="minorHAnsi" w:cstheme="minorHAnsi"/>
                <w:sz w:val="22"/>
                <w:szCs w:val="22"/>
                <w:lang w:val="pl-PL"/>
              </w:rPr>
              <w:t xml:space="preserve">Konieczność określenia </w:t>
            </w:r>
            <w:r w:rsidR="00B719BE">
              <w:rPr>
                <w:rFonts w:asciiTheme="minorHAnsi" w:hAnsiTheme="minorHAnsi" w:cstheme="minorHAnsi"/>
                <w:sz w:val="22"/>
                <w:szCs w:val="22"/>
                <w:lang w:val="pl-PL"/>
              </w:rPr>
              <w:t xml:space="preserve">odpowiednich </w:t>
            </w:r>
            <w:r>
              <w:rPr>
                <w:rFonts w:asciiTheme="minorHAnsi" w:hAnsiTheme="minorHAnsi" w:cstheme="minorHAnsi"/>
                <w:sz w:val="22"/>
                <w:szCs w:val="22"/>
                <w:lang w:val="pl-PL"/>
              </w:rPr>
              <w:t xml:space="preserve">podmiotów zobowiązanych do prowadzenia ewidencji </w:t>
            </w:r>
            <w:r w:rsidR="00B719BE">
              <w:rPr>
                <w:rFonts w:asciiTheme="minorHAnsi" w:hAnsiTheme="minorHAnsi" w:cstheme="minorHAnsi"/>
                <w:sz w:val="22"/>
                <w:szCs w:val="22"/>
                <w:lang w:val="pl-PL"/>
              </w:rPr>
              <w:t xml:space="preserve">oddzielnie </w:t>
            </w:r>
            <w:r>
              <w:rPr>
                <w:rFonts w:asciiTheme="minorHAnsi" w:hAnsiTheme="minorHAnsi" w:cstheme="minorHAnsi"/>
                <w:sz w:val="22"/>
                <w:szCs w:val="22"/>
                <w:lang w:val="pl-PL"/>
              </w:rPr>
              <w:t xml:space="preserve">w stosunku do systemu kaucyjnego na opakowania jednokrotnego </w:t>
            </w:r>
            <w:r w:rsidR="00B719BE">
              <w:rPr>
                <w:rFonts w:asciiTheme="minorHAnsi" w:hAnsiTheme="minorHAnsi" w:cstheme="minorHAnsi"/>
                <w:sz w:val="22"/>
                <w:szCs w:val="22"/>
                <w:lang w:val="pl-PL"/>
              </w:rPr>
              <w:t xml:space="preserve">użytku </w:t>
            </w:r>
            <w:r>
              <w:rPr>
                <w:rFonts w:asciiTheme="minorHAnsi" w:hAnsiTheme="minorHAnsi" w:cstheme="minorHAnsi"/>
                <w:sz w:val="22"/>
                <w:szCs w:val="22"/>
                <w:lang w:val="pl-PL"/>
              </w:rPr>
              <w:t>oraz wielokrotnego użytku.</w:t>
            </w:r>
            <w:r w:rsidRPr="009926B4">
              <w:rPr>
                <w:rFonts w:asciiTheme="minorHAnsi" w:hAnsiTheme="minorHAnsi" w:cstheme="minorHAnsi"/>
                <w:sz w:val="22"/>
                <w:szCs w:val="22"/>
                <w:lang w:val="pl-PL"/>
              </w:rPr>
              <w:t xml:space="preserve"> W odniesieniu do systemów kaucyjnych na opakowania wielokrotnego użytku </w:t>
            </w:r>
            <w:r>
              <w:rPr>
                <w:rFonts w:asciiTheme="minorHAnsi" w:hAnsiTheme="minorHAnsi" w:cstheme="minorHAnsi"/>
                <w:sz w:val="22"/>
                <w:szCs w:val="22"/>
                <w:lang w:val="pl-PL"/>
              </w:rPr>
              <w:t xml:space="preserve">tak samo jak w odniesieniu do systemu kaucyjnego na opakowania jednokrotnego użytku </w:t>
            </w:r>
            <w:r w:rsidRPr="009926B4">
              <w:rPr>
                <w:rFonts w:asciiTheme="minorHAnsi" w:hAnsiTheme="minorHAnsi" w:cstheme="minorHAnsi"/>
                <w:sz w:val="22"/>
                <w:szCs w:val="22"/>
                <w:lang w:val="pl-PL"/>
              </w:rPr>
              <w:t>powinien istnieć obowiązek ewidencjonowania obrotu opakowaniami objęty</w:t>
            </w:r>
            <w:r w:rsidR="00B719BE">
              <w:rPr>
                <w:rFonts w:asciiTheme="minorHAnsi" w:hAnsiTheme="minorHAnsi" w:cstheme="minorHAnsi"/>
                <w:sz w:val="22"/>
                <w:szCs w:val="22"/>
                <w:lang w:val="pl-PL"/>
              </w:rPr>
              <w:t>mi</w:t>
            </w:r>
            <w:r w:rsidRPr="009926B4">
              <w:rPr>
                <w:rFonts w:asciiTheme="minorHAnsi" w:hAnsiTheme="minorHAnsi" w:cstheme="minorHAnsi"/>
                <w:sz w:val="22"/>
                <w:szCs w:val="22"/>
                <w:lang w:val="pl-PL"/>
              </w:rPr>
              <w:t xml:space="preserve"> tymi systemami w celach raportowych.</w:t>
            </w:r>
          </w:p>
        </w:tc>
        <w:tc>
          <w:tcPr>
            <w:tcW w:w="5427" w:type="dxa"/>
          </w:tcPr>
          <w:p w14:paraId="55828946" w14:textId="13E61B68" w:rsidR="009926B4" w:rsidRPr="002E55E8" w:rsidRDefault="002E55E8" w:rsidP="002E55E8">
            <w:pPr>
              <w:pStyle w:val="ZUSTzmustartykuempunktem"/>
              <w:spacing w:line="240" w:lineRule="auto"/>
              <w:rPr>
                <w:rFonts w:asciiTheme="minorHAnsi" w:hAnsiTheme="minorHAnsi" w:cstheme="minorHAnsi"/>
                <w:sz w:val="22"/>
                <w:szCs w:val="22"/>
                <w:lang w:val="pl-PL"/>
              </w:rPr>
            </w:pPr>
            <w:r w:rsidRPr="002E55E8">
              <w:rPr>
                <w:rFonts w:asciiTheme="minorHAnsi" w:hAnsiTheme="minorHAnsi" w:cstheme="minorHAnsi"/>
                <w:sz w:val="22"/>
                <w:szCs w:val="22"/>
                <w:lang w:val="pl-PL"/>
              </w:rPr>
              <w:t>„</w:t>
            </w:r>
            <w:r w:rsidR="009926B4" w:rsidRPr="002E55E8">
              <w:rPr>
                <w:rFonts w:asciiTheme="minorHAnsi" w:hAnsiTheme="minorHAnsi" w:cstheme="minorHAnsi"/>
                <w:sz w:val="22"/>
                <w:szCs w:val="22"/>
                <w:lang w:val="pl-PL"/>
              </w:rPr>
              <w:t>3. Podmiot reprezentujący jest obowiązany prowadzić ewidencję obejmującą informacje o liczbie, pojemności i masie odebranych od podmiotów prowadzących jednostki handlu detalicznego, z podziałem na poszczególne jednostki, odpadów opakowaniowych, o których mowa w poz. 1</w:t>
            </w:r>
            <w:r w:rsidRPr="002E55E8">
              <w:rPr>
                <w:rFonts w:asciiTheme="minorHAnsi" w:hAnsiTheme="minorHAnsi" w:cstheme="minorHAnsi"/>
                <w:sz w:val="22"/>
                <w:szCs w:val="22"/>
                <w:lang w:val="pl-PL"/>
              </w:rPr>
              <w:t xml:space="preserve"> </w:t>
            </w:r>
            <w:r w:rsidR="009926B4" w:rsidRPr="002E55E8">
              <w:rPr>
                <w:rFonts w:asciiTheme="minorHAnsi" w:hAnsiTheme="minorHAnsi" w:cstheme="minorHAnsi"/>
                <w:sz w:val="22"/>
                <w:szCs w:val="22"/>
                <w:lang w:val="pl-PL"/>
              </w:rPr>
              <w:t xml:space="preserve">i 3 załącznika nr 1a do ustawy. </w:t>
            </w:r>
          </w:p>
          <w:p w14:paraId="0BEB8645" w14:textId="7E46B373" w:rsidR="009926B4" w:rsidRPr="002E55E8" w:rsidRDefault="009926B4" w:rsidP="002E55E8">
            <w:pPr>
              <w:pStyle w:val="ZUSTzmustartykuempunktem"/>
              <w:spacing w:line="240" w:lineRule="auto"/>
              <w:rPr>
                <w:lang w:val="pl-PL"/>
              </w:rPr>
            </w:pPr>
            <w:r w:rsidRPr="002E55E8">
              <w:rPr>
                <w:rFonts w:asciiTheme="minorHAnsi" w:hAnsiTheme="minorHAnsi" w:cstheme="minorHAnsi"/>
                <w:sz w:val="22"/>
                <w:szCs w:val="22"/>
                <w:lang w:val="pl-PL"/>
              </w:rPr>
              <w:t>3a. Przedstawiciel, o którym mowa w art. 40g ust. 4a oraz wprowadzający opakowania wielokrotnego użytku, który samodzielnie prowadzi system kaucyjny dla tego rodzaju opakowań, jest obowiązany prowadzić ewidencję obejmującą informacje o liczbie, pojemności i masie odebranych od podmiotów prowadzących jednostki handlu detalicznego</w:t>
            </w:r>
            <w:r w:rsidR="002E55E8" w:rsidRPr="002E55E8">
              <w:rPr>
                <w:rFonts w:asciiTheme="minorHAnsi" w:hAnsiTheme="minorHAnsi" w:cstheme="minorHAnsi"/>
                <w:sz w:val="22"/>
                <w:szCs w:val="22"/>
                <w:lang w:val="pl-PL"/>
              </w:rPr>
              <w:t xml:space="preserve"> </w:t>
            </w:r>
            <w:r w:rsidRPr="002E55E8">
              <w:rPr>
                <w:rFonts w:asciiTheme="minorHAnsi" w:hAnsiTheme="minorHAnsi" w:cstheme="minorHAnsi"/>
                <w:sz w:val="22"/>
                <w:szCs w:val="22"/>
                <w:lang w:val="pl-PL"/>
              </w:rPr>
              <w:t>opakowań, o których mowa w poz. 2 załącznika nr 1a do ustawy.</w:t>
            </w:r>
            <w:r w:rsidR="002E55E8" w:rsidRPr="002E55E8">
              <w:rPr>
                <w:rFonts w:asciiTheme="minorHAnsi" w:hAnsiTheme="minorHAnsi" w:cstheme="minorHAnsi"/>
                <w:sz w:val="22"/>
                <w:szCs w:val="22"/>
                <w:lang w:val="pl-PL"/>
              </w:rPr>
              <w:t>”</w:t>
            </w:r>
          </w:p>
        </w:tc>
      </w:tr>
      <w:tr w:rsidR="009926B4" w:rsidRPr="000A062E" w14:paraId="112E4A24" w14:textId="77777777" w:rsidTr="00A06118">
        <w:tc>
          <w:tcPr>
            <w:tcW w:w="5414" w:type="dxa"/>
          </w:tcPr>
          <w:p w14:paraId="140A92DD" w14:textId="77777777" w:rsidR="009926B4" w:rsidRPr="007D23C7"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Art. 40k ust. 5 – zaliczanie masy w drodze rozporządzenia</w:t>
            </w:r>
          </w:p>
        </w:tc>
        <w:tc>
          <w:tcPr>
            <w:tcW w:w="5419" w:type="dxa"/>
          </w:tcPr>
          <w:p w14:paraId="74B0E280" w14:textId="509D506D" w:rsidR="009926B4" w:rsidRPr="007D23C7" w:rsidRDefault="009926B4"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Konieczność dostosowania brzmienia delegacji ustawowej dla ministra właściwego do spraw klimatu do wydania rozporządzenia </w:t>
            </w:r>
            <w:r w:rsidR="00B719BE">
              <w:rPr>
                <w:rFonts w:asciiTheme="minorHAnsi" w:hAnsiTheme="minorHAnsi" w:cstheme="minorHAnsi"/>
                <w:sz w:val="22"/>
                <w:szCs w:val="22"/>
                <w:lang w:val="pl-PL"/>
              </w:rPr>
              <w:t xml:space="preserve">określającego warunki zaliczenia masy </w:t>
            </w:r>
            <w:r>
              <w:rPr>
                <w:rFonts w:asciiTheme="minorHAnsi" w:hAnsiTheme="minorHAnsi" w:cstheme="minorHAnsi"/>
                <w:sz w:val="22"/>
                <w:szCs w:val="22"/>
                <w:lang w:val="pl-PL"/>
              </w:rPr>
              <w:t xml:space="preserve">do zakresu opakowań i odpadów opakowaniowych określonych w załączniku 1a. </w:t>
            </w:r>
          </w:p>
        </w:tc>
        <w:tc>
          <w:tcPr>
            <w:tcW w:w="5427" w:type="dxa"/>
          </w:tcPr>
          <w:p w14:paraId="15854725" w14:textId="0F52FD7B" w:rsidR="009926B4" w:rsidRPr="002E55E8" w:rsidRDefault="002E55E8" w:rsidP="002E55E8">
            <w:pPr>
              <w:pStyle w:val="ZUSTzmustartykuempunktem"/>
              <w:spacing w:line="240" w:lineRule="auto"/>
              <w:rPr>
                <w:rFonts w:asciiTheme="minorHAnsi" w:hAnsiTheme="minorHAnsi" w:cstheme="minorHAnsi"/>
                <w:sz w:val="22"/>
                <w:szCs w:val="22"/>
                <w:lang w:val="pl-PL"/>
              </w:rPr>
            </w:pPr>
            <w:r w:rsidRPr="002E55E8">
              <w:rPr>
                <w:rFonts w:asciiTheme="minorHAnsi" w:hAnsiTheme="minorHAnsi" w:cstheme="minorHAnsi"/>
                <w:sz w:val="22"/>
                <w:szCs w:val="22"/>
                <w:lang w:val="pl-PL"/>
              </w:rPr>
              <w:t>„</w:t>
            </w:r>
            <w:r w:rsidR="009926B4" w:rsidRPr="002E55E8">
              <w:rPr>
                <w:rFonts w:asciiTheme="minorHAnsi" w:hAnsiTheme="minorHAnsi" w:cstheme="minorHAnsi"/>
                <w:sz w:val="22"/>
                <w:szCs w:val="22"/>
                <w:lang w:val="pl-PL"/>
              </w:rPr>
              <w:t>5. Minister właściwy do spraw klimatu określi, w drodze rozporządzenia, szczegółowe warunki zaliczania masy:</w:t>
            </w:r>
          </w:p>
          <w:p w14:paraId="35070EA3" w14:textId="77777777" w:rsidR="009926B4" w:rsidRPr="002E55E8" w:rsidRDefault="009926B4" w:rsidP="002E55E8">
            <w:pPr>
              <w:pStyle w:val="ZPKTzmpktartykuempunktem"/>
              <w:spacing w:line="240" w:lineRule="auto"/>
              <w:rPr>
                <w:rFonts w:asciiTheme="minorHAnsi" w:hAnsiTheme="minorHAnsi" w:cstheme="minorHAnsi"/>
                <w:sz w:val="22"/>
                <w:szCs w:val="22"/>
                <w:lang w:val="pl-PL"/>
              </w:rPr>
            </w:pPr>
            <w:r w:rsidRPr="002E55E8">
              <w:rPr>
                <w:rFonts w:asciiTheme="minorHAnsi" w:hAnsiTheme="minorHAnsi" w:cstheme="minorHAnsi"/>
                <w:sz w:val="22"/>
                <w:szCs w:val="22"/>
                <w:lang w:val="pl-PL"/>
              </w:rPr>
              <w:t>1)</w:t>
            </w:r>
            <w:r w:rsidRPr="002E55E8">
              <w:rPr>
                <w:rFonts w:asciiTheme="minorHAnsi" w:hAnsiTheme="minorHAnsi" w:cstheme="minorHAnsi"/>
                <w:sz w:val="22"/>
                <w:szCs w:val="22"/>
                <w:lang w:val="pl-PL"/>
              </w:rPr>
              <w:tab/>
              <w:t>odpadów opakowaniowych w postaci butelek PET jednorazowego użytku o pojemności do 3l, w tym ich zakrętek i wieczek wykonanych z tworzyw sztucznych,</w:t>
            </w:r>
          </w:p>
          <w:p w14:paraId="6AC965E5" w14:textId="77777777" w:rsidR="009926B4" w:rsidRPr="002E55E8" w:rsidRDefault="009926B4" w:rsidP="002E55E8">
            <w:pPr>
              <w:pStyle w:val="ZPKTzmpktartykuempunktem"/>
              <w:spacing w:line="240" w:lineRule="auto"/>
              <w:rPr>
                <w:rFonts w:asciiTheme="minorHAnsi" w:hAnsiTheme="minorHAnsi" w:cstheme="minorHAnsi"/>
                <w:sz w:val="22"/>
                <w:szCs w:val="22"/>
                <w:lang w:val="pl-PL"/>
              </w:rPr>
            </w:pPr>
            <w:r w:rsidRPr="002E55E8">
              <w:rPr>
                <w:rFonts w:asciiTheme="minorHAnsi" w:hAnsiTheme="minorHAnsi" w:cstheme="minorHAnsi"/>
                <w:sz w:val="22"/>
                <w:szCs w:val="22"/>
                <w:lang w:val="pl-PL"/>
              </w:rPr>
              <w:t>2)</w:t>
            </w:r>
            <w:r w:rsidRPr="002E55E8">
              <w:rPr>
                <w:rFonts w:asciiTheme="minorHAnsi" w:hAnsiTheme="minorHAnsi" w:cstheme="minorHAnsi"/>
                <w:sz w:val="22"/>
                <w:szCs w:val="22"/>
                <w:lang w:val="pl-PL"/>
              </w:rPr>
              <w:tab/>
              <w:t>opakowań w postaci butelek szklanych wielokrotnego użytku o pojemności do 1,5l,</w:t>
            </w:r>
          </w:p>
          <w:p w14:paraId="4B56E47F" w14:textId="77777777" w:rsidR="009926B4" w:rsidRPr="002E55E8" w:rsidRDefault="009926B4" w:rsidP="002E55E8">
            <w:pPr>
              <w:pStyle w:val="ZPKTzmpktartykuempunktem"/>
              <w:spacing w:line="240" w:lineRule="auto"/>
              <w:rPr>
                <w:rFonts w:asciiTheme="minorHAnsi" w:hAnsiTheme="minorHAnsi" w:cstheme="minorHAnsi"/>
                <w:sz w:val="22"/>
                <w:szCs w:val="22"/>
                <w:lang w:val="pl-PL"/>
              </w:rPr>
            </w:pPr>
            <w:r w:rsidRPr="002E55E8">
              <w:rPr>
                <w:rFonts w:asciiTheme="minorHAnsi" w:hAnsiTheme="minorHAnsi" w:cstheme="minorHAnsi"/>
                <w:sz w:val="22"/>
                <w:szCs w:val="22"/>
                <w:lang w:val="pl-PL"/>
              </w:rPr>
              <w:t xml:space="preserve">3) </w:t>
            </w:r>
            <w:r w:rsidRPr="002E55E8">
              <w:rPr>
                <w:rFonts w:asciiTheme="minorHAnsi" w:hAnsiTheme="minorHAnsi" w:cstheme="minorHAnsi"/>
                <w:sz w:val="22"/>
                <w:szCs w:val="22"/>
                <w:lang w:val="pl-PL"/>
              </w:rPr>
              <w:tab/>
              <w:t>odpadów opakowaniowych w postaci puszek metalowych o pojemności do 1 l,</w:t>
            </w:r>
          </w:p>
          <w:p w14:paraId="40EE4DDF" w14:textId="7833A432" w:rsidR="009926B4" w:rsidRPr="002E55E8" w:rsidRDefault="009926B4" w:rsidP="002E55E8">
            <w:pPr>
              <w:pStyle w:val="ZCZWSPPKTzmczciwsppktartykuempunktem"/>
              <w:spacing w:line="240" w:lineRule="auto"/>
              <w:rPr>
                <w:rFonts w:asciiTheme="minorHAnsi" w:hAnsiTheme="minorHAnsi" w:cstheme="minorHAnsi"/>
                <w:sz w:val="22"/>
                <w:szCs w:val="22"/>
                <w:lang w:val="pl-PL"/>
              </w:rPr>
            </w:pPr>
            <w:r w:rsidRPr="002E55E8">
              <w:rPr>
                <w:rFonts w:asciiTheme="minorHAnsi" w:hAnsiTheme="minorHAnsi" w:cstheme="minorHAnsi"/>
                <w:sz w:val="22"/>
                <w:szCs w:val="22"/>
                <w:lang w:val="pl-PL"/>
              </w:rPr>
              <w:t>–</w:t>
            </w:r>
            <w:r w:rsidRPr="002E55E8">
              <w:rPr>
                <w:rFonts w:asciiTheme="minorHAnsi" w:hAnsiTheme="minorHAnsi" w:cstheme="minorHAnsi"/>
                <w:sz w:val="22"/>
                <w:szCs w:val="22"/>
                <w:lang w:val="pl-PL"/>
              </w:rPr>
              <w:tab/>
              <w:t>do zebranych selektywnie, które zapewnią dokładność danych w zakresie masy zebranych selektywnie opakowań i odpadów opakowaniowych objętych systemem kaucyjnym, kierując się koniecznością zapewnienia jednolitych zasad obliczania osiągniętych poziomów recyklingu odpadów opakowaniowych oraz przepisami przyjętymi w tym zakresie przez Komisję Europejską.</w:t>
            </w:r>
            <w:r w:rsidR="002E55E8" w:rsidRPr="002E55E8">
              <w:rPr>
                <w:rFonts w:asciiTheme="minorHAnsi" w:hAnsiTheme="minorHAnsi" w:cstheme="minorHAnsi"/>
                <w:sz w:val="22"/>
                <w:szCs w:val="22"/>
                <w:lang w:val="pl-PL"/>
              </w:rPr>
              <w:t>”</w:t>
            </w:r>
          </w:p>
        </w:tc>
      </w:tr>
      <w:tr w:rsidR="009926B4" w:rsidRPr="000A062E" w14:paraId="429CDFC2" w14:textId="77777777" w:rsidTr="00A06118">
        <w:tc>
          <w:tcPr>
            <w:tcW w:w="5414" w:type="dxa"/>
          </w:tcPr>
          <w:p w14:paraId="37DF10A9" w14:textId="77777777" w:rsidR="009926B4" w:rsidRPr="007D23C7"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Art. 40l ust. 1 – obowiązki podmiotu reprezentującego</w:t>
            </w:r>
          </w:p>
        </w:tc>
        <w:tc>
          <w:tcPr>
            <w:tcW w:w="5419" w:type="dxa"/>
          </w:tcPr>
          <w:p w14:paraId="1FE640BF" w14:textId="77777777" w:rsidR="009926B4" w:rsidRPr="00B719BE" w:rsidRDefault="009926B4" w:rsidP="009926B4">
            <w:pPr>
              <w:jc w:val="both"/>
              <w:rPr>
                <w:rFonts w:asciiTheme="minorHAnsi" w:hAnsiTheme="minorHAnsi" w:cstheme="minorHAnsi"/>
                <w:sz w:val="22"/>
                <w:szCs w:val="22"/>
                <w:lang w:val="pl-PL"/>
              </w:rPr>
            </w:pPr>
            <w:r w:rsidRPr="00B719BE">
              <w:rPr>
                <w:rFonts w:asciiTheme="minorHAnsi" w:hAnsiTheme="minorHAnsi" w:cstheme="minorHAnsi"/>
                <w:sz w:val="22"/>
                <w:szCs w:val="22"/>
                <w:lang w:val="pl-PL"/>
              </w:rPr>
              <w:t>Systemy na opakowania wielokrotnego użytku nie powinny być prowadzone przez podmiot reprezentujący prowadzący system kaucyjny dla opakowań jednorazowego użytku.</w:t>
            </w:r>
          </w:p>
          <w:p w14:paraId="038EE51C" w14:textId="1FEC03C4" w:rsidR="002E55E8" w:rsidRPr="00B719BE" w:rsidRDefault="00B719BE"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Ponadto proponowany pkt 5 zapewni wprowadzenie obowiązku prowadzenie publicznych kampanii edukacyjnych.</w:t>
            </w:r>
          </w:p>
        </w:tc>
        <w:tc>
          <w:tcPr>
            <w:tcW w:w="5427" w:type="dxa"/>
          </w:tcPr>
          <w:p w14:paraId="1BF8221D" w14:textId="04171DF9" w:rsidR="009926B4" w:rsidRPr="007D23C7" w:rsidRDefault="009926B4" w:rsidP="009926B4">
            <w:pPr>
              <w:pStyle w:val="ZARTzmartartykuempunktem"/>
              <w:spacing w:line="240" w:lineRule="auto"/>
              <w:ind w:left="0" w:firstLine="0"/>
              <w:rPr>
                <w:rFonts w:asciiTheme="minorHAnsi" w:eastAsia="Times New Roman" w:hAnsiTheme="minorHAnsi" w:cstheme="minorHAnsi"/>
                <w:bCs/>
                <w:sz w:val="22"/>
                <w:szCs w:val="22"/>
                <w:lang w:val="pl-PL"/>
              </w:rPr>
            </w:pPr>
            <w:r w:rsidRPr="007D23C7">
              <w:rPr>
                <w:rFonts w:asciiTheme="minorHAnsi" w:eastAsia="Times New Roman" w:hAnsiTheme="minorHAnsi" w:cstheme="minorHAnsi"/>
                <w:bCs/>
                <w:sz w:val="22"/>
                <w:szCs w:val="22"/>
                <w:lang w:val="pl-PL"/>
              </w:rPr>
              <w:t xml:space="preserve">„Podmiot reprezentujący w ramach systemu kaucyjnego </w:t>
            </w:r>
            <w:r w:rsidR="002E55E8">
              <w:rPr>
                <w:rFonts w:asciiTheme="minorHAnsi" w:eastAsia="Times New Roman" w:hAnsiTheme="minorHAnsi" w:cstheme="minorHAnsi"/>
                <w:bCs/>
                <w:sz w:val="22"/>
                <w:szCs w:val="22"/>
                <w:lang w:val="pl-PL"/>
              </w:rPr>
              <w:t xml:space="preserve">na opakowania jednorazowego użytku </w:t>
            </w:r>
            <w:r w:rsidRPr="007D23C7">
              <w:rPr>
                <w:rFonts w:asciiTheme="minorHAnsi" w:eastAsia="Times New Roman" w:hAnsiTheme="minorHAnsi" w:cstheme="minorHAnsi"/>
                <w:bCs/>
                <w:sz w:val="22"/>
                <w:szCs w:val="22"/>
                <w:lang w:val="pl-PL"/>
              </w:rPr>
              <w:t>zapewnia:</w:t>
            </w:r>
          </w:p>
          <w:p w14:paraId="19417C31" w14:textId="77777777" w:rsidR="009926B4" w:rsidRPr="007D23C7" w:rsidRDefault="009926B4" w:rsidP="009926B4">
            <w:pPr>
              <w:pStyle w:val="ZPKTzmpktartykuempunktem"/>
              <w:spacing w:line="240" w:lineRule="auto"/>
              <w:ind w:left="542"/>
              <w:rPr>
                <w:rFonts w:asciiTheme="minorHAnsi" w:eastAsia="Times New Roman" w:hAnsiTheme="minorHAnsi" w:cstheme="minorHAnsi"/>
                <w:sz w:val="22"/>
                <w:szCs w:val="22"/>
                <w:lang w:val="pl-PL"/>
              </w:rPr>
            </w:pPr>
            <w:r w:rsidRPr="007D23C7">
              <w:rPr>
                <w:rFonts w:asciiTheme="minorHAnsi" w:eastAsia="Times New Roman" w:hAnsiTheme="minorHAnsi" w:cstheme="minorHAnsi"/>
                <w:sz w:val="22"/>
                <w:szCs w:val="22"/>
                <w:lang w:val="pl-PL"/>
              </w:rPr>
              <w:t>1)</w:t>
            </w:r>
            <w:r w:rsidRPr="007D23C7">
              <w:rPr>
                <w:rFonts w:asciiTheme="minorHAnsi" w:eastAsia="Times New Roman" w:hAnsiTheme="minorHAnsi" w:cstheme="minorHAnsi"/>
                <w:sz w:val="22"/>
                <w:szCs w:val="22"/>
                <w:lang w:val="pl-PL"/>
              </w:rPr>
              <w:tab/>
              <w:t>selektywne zbieranie odpadów opakowaniowych w celu osiągania wymaganych poziomów wskazanych w załączniku nr 1a do ustawy;</w:t>
            </w:r>
          </w:p>
          <w:p w14:paraId="00462C7C" w14:textId="77777777" w:rsidR="009926B4" w:rsidRPr="007D23C7" w:rsidRDefault="009926B4" w:rsidP="009926B4">
            <w:pPr>
              <w:pStyle w:val="ZPKTzmpktartykuempunktem"/>
              <w:spacing w:line="240" w:lineRule="auto"/>
              <w:ind w:left="542"/>
              <w:rPr>
                <w:rFonts w:asciiTheme="minorHAnsi" w:eastAsia="Times New Roman" w:hAnsiTheme="minorHAnsi" w:cstheme="minorHAnsi"/>
                <w:sz w:val="22"/>
                <w:szCs w:val="22"/>
                <w:lang w:val="pl-PL"/>
              </w:rPr>
            </w:pPr>
            <w:r w:rsidRPr="007D23C7">
              <w:rPr>
                <w:rFonts w:asciiTheme="minorHAnsi" w:eastAsia="Times New Roman" w:hAnsiTheme="minorHAnsi" w:cstheme="minorHAnsi"/>
                <w:sz w:val="22"/>
                <w:szCs w:val="22"/>
                <w:lang w:val="pl-PL"/>
              </w:rPr>
              <w:t>2)</w:t>
            </w:r>
            <w:r w:rsidRPr="007D23C7">
              <w:rPr>
                <w:rFonts w:asciiTheme="minorHAnsi" w:eastAsia="Times New Roman" w:hAnsiTheme="minorHAnsi" w:cstheme="minorHAnsi"/>
                <w:sz w:val="22"/>
                <w:szCs w:val="22"/>
                <w:lang w:val="pl-PL"/>
              </w:rPr>
              <w:tab/>
              <w:t>odbieranie odpadów opakowaniowych;</w:t>
            </w:r>
          </w:p>
          <w:p w14:paraId="1F254BDE" w14:textId="77777777" w:rsidR="009926B4" w:rsidRPr="007D23C7" w:rsidRDefault="009926B4" w:rsidP="009926B4">
            <w:pPr>
              <w:pStyle w:val="ZPKTzmpktartykuempunktem"/>
              <w:spacing w:line="240" w:lineRule="auto"/>
              <w:ind w:left="542"/>
              <w:rPr>
                <w:rFonts w:asciiTheme="minorHAnsi" w:eastAsia="Times New Roman" w:hAnsiTheme="minorHAnsi" w:cstheme="minorHAnsi"/>
                <w:sz w:val="22"/>
                <w:szCs w:val="22"/>
                <w:lang w:val="pl-PL"/>
              </w:rPr>
            </w:pPr>
            <w:r w:rsidRPr="007D23C7">
              <w:rPr>
                <w:rFonts w:asciiTheme="minorHAnsi" w:eastAsia="Times New Roman" w:hAnsiTheme="minorHAnsi" w:cstheme="minorHAnsi"/>
                <w:sz w:val="22"/>
                <w:szCs w:val="22"/>
                <w:lang w:val="pl-PL"/>
              </w:rPr>
              <w:t>3)</w:t>
            </w:r>
            <w:r w:rsidRPr="007D23C7">
              <w:rPr>
                <w:rFonts w:asciiTheme="minorHAnsi" w:eastAsia="Times New Roman" w:hAnsiTheme="minorHAnsi" w:cstheme="minorHAnsi"/>
                <w:sz w:val="22"/>
                <w:szCs w:val="22"/>
                <w:lang w:val="pl-PL"/>
              </w:rPr>
              <w:tab/>
              <w:t>transport odpadów opakowaniowych do zakładu przetwarzania;</w:t>
            </w:r>
          </w:p>
          <w:p w14:paraId="613228B9" w14:textId="77777777" w:rsidR="002E55E8" w:rsidRDefault="009926B4" w:rsidP="009926B4">
            <w:pPr>
              <w:pStyle w:val="ZPKTzmpktartykuempunktem"/>
              <w:spacing w:line="240" w:lineRule="auto"/>
              <w:ind w:left="542"/>
              <w:rPr>
                <w:rFonts w:asciiTheme="minorHAnsi" w:eastAsia="Times New Roman" w:hAnsiTheme="minorHAnsi" w:cstheme="minorHAnsi"/>
                <w:sz w:val="22"/>
                <w:szCs w:val="22"/>
                <w:lang w:val="pl-PL"/>
              </w:rPr>
            </w:pPr>
            <w:r w:rsidRPr="007D23C7">
              <w:rPr>
                <w:rFonts w:asciiTheme="minorHAnsi" w:eastAsia="Times New Roman" w:hAnsiTheme="minorHAnsi" w:cstheme="minorHAnsi"/>
                <w:sz w:val="22"/>
                <w:szCs w:val="22"/>
                <w:lang w:val="pl-PL"/>
              </w:rPr>
              <w:t>4)</w:t>
            </w:r>
            <w:r w:rsidRPr="007D23C7">
              <w:rPr>
                <w:rFonts w:asciiTheme="minorHAnsi" w:eastAsia="Times New Roman" w:hAnsiTheme="minorHAnsi" w:cstheme="minorHAnsi"/>
                <w:sz w:val="22"/>
                <w:szCs w:val="22"/>
                <w:lang w:val="pl-PL"/>
              </w:rPr>
              <w:tab/>
              <w:t>prowadzenie ewidencji i sporządzania sprawozdawczości</w:t>
            </w:r>
            <w:r w:rsidR="002E55E8">
              <w:rPr>
                <w:rFonts w:asciiTheme="minorHAnsi" w:eastAsia="Times New Roman" w:hAnsiTheme="minorHAnsi" w:cstheme="minorHAnsi"/>
                <w:sz w:val="22"/>
                <w:szCs w:val="22"/>
                <w:lang w:val="pl-PL"/>
              </w:rPr>
              <w:t>;</w:t>
            </w:r>
          </w:p>
          <w:p w14:paraId="74DC4DAD" w14:textId="78BB5B38" w:rsidR="009926B4" w:rsidRPr="007D23C7" w:rsidRDefault="002E55E8" w:rsidP="009926B4">
            <w:pPr>
              <w:pStyle w:val="ZPKTzmpktartykuempunktem"/>
              <w:spacing w:line="240" w:lineRule="auto"/>
              <w:ind w:left="542"/>
              <w:rPr>
                <w:rFonts w:asciiTheme="minorHAnsi" w:eastAsia="Times New Roman" w:hAnsiTheme="minorHAnsi" w:cstheme="minorHAnsi"/>
                <w:sz w:val="22"/>
                <w:szCs w:val="22"/>
                <w:lang w:val="pl-PL"/>
              </w:rPr>
            </w:pPr>
            <w:r>
              <w:rPr>
                <w:rFonts w:asciiTheme="minorHAnsi" w:eastAsia="Times New Roman" w:hAnsiTheme="minorHAnsi" w:cstheme="minorHAnsi"/>
                <w:sz w:val="22"/>
                <w:szCs w:val="22"/>
                <w:lang w:val="pl-PL"/>
              </w:rPr>
              <w:t>5) prowadzenie publicznych kampanii edukacyjnych</w:t>
            </w:r>
            <w:r w:rsidR="009926B4" w:rsidRPr="007D23C7">
              <w:rPr>
                <w:rFonts w:asciiTheme="minorHAnsi" w:eastAsia="Times New Roman" w:hAnsiTheme="minorHAnsi" w:cstheme="minorHAnsi"/>
                <w:sz w:val="22"/>
                <w:szCs w:val="22"/>
                <w:lang w:val="pl-PL"/>
              </w:rPr>
              <w:t>.”</w:t>
            </w:r>
          </w:p>
        </w:tc>
      </w:tr>
      <w:tr w:rsidR="009926B4" w:rsidRPr="000A062E" w14:paraId="7D321A8B" w14:textId="77777777" w:rsidTr="00A06118">
        <w:tc>
          <w:tcPr>
            <w:tcW w:w="5414" w:type="dxa"/>
          </w:tcPr>
          <w:p w14:paraId="30775E45" w14:textId="77777777" w:rsidR="009926B4" w:rsidRPr="007D23C7"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Art. 40l ust. 3 – rozliczenia finansowe</w:t>
            </w:r>
          </w:p>
        </w:tc>
        <w:tc>
          <w:tcPr>
            <w:tcW w:w="5419" w:type="dxa"/>
          </w:tcPr>
          <w:p w14:paraId="6E684585" w14:textId="3C594674" w:rsidR="009926B4" w:rsidRPr="007D23C7" w:rsidRDefault="00944A63" w:rsidP="009926B4">
            <w:pPr>
              <w:jc w:val="both"/>
              <w:rPr>
                <w:rFonts w:asciiTheme="minorHAnsi" w:hAnsiTheme="minorHAnsi" w:cstheme="minorHAnsi"/>
                <w:sz w:val="22"/>
                <w:szCs w:val="22"/>
                <w:lang w:val="pl-PL"/>
              </w:rPr>
            </w:pPr>
            <w:r w:rsidRPr="00944A63">
              <w:rPr>
                <w:rFonts w:asciiTheme="minorHAnsi" w:hAnsiTheme="minorHAnsi" w:cstheme="minorHAnsi"/>
                <w:sz w:val="22"/>
                <w:szCs w:val="22"/>
                <w:lang w:val="pl-PL"/>
              </w:rPr>
              <w:t xml:space="preserve">Systemy na opakowania wielokrotnego użytku nie powinny być prowadzone przez podmiot reprezentujący prowadzący system kaucyjny dla opakowań jednorazowego użytku – ten system powinien zajmować się wyłącznie odpadami opakowaniowymi po produktach w opakowaniach jednokrotnego użytku. </w:t>
            </w:r>
          </w:p>
        </w:tc>
        <w:tc>
          <w:tcPr>
            <w:tcW w:w="5427" w:type="dxa"/>
          </w:tcPr>
          <w:p w14:paraId="313FF1F5" w14:textId="56387509" w:rsidR="009926B4" w:rsidRPr="007D23C7" w:rsidRDefault="009926B4" w:rsidP="009926B4">
            <w:pPr>
              <w:pStyle w:val="ZUSTzmustartykuempunktem"/>
              <w:spacing w:line="240" w:lineRule="auto"/>
              <w:ind w:left="0" w:firstLine="0"/>
              <w:rPr>
                <w:rFonts w:asciiTheme="minorHAnsi" w:eastAsia="Times New Roman" w:hAnsiTheme="minorHAnsi" w:cstheme="minorHAnsi"/>
                <w:sz w:val="22"/>
                <w:szCs w:val="22"/>
                <w:lang w:val="pl-PL"/>
              </w:rPr>
            </w:pPr>
            <w:r w:rsidRPr="007D23C7">
              <w:rPr>
                <w:rFonts w:asciiTheme="minorHAnsi" w:eastAsia="Times New Roman" w:hAnsiTheme="minorHAnsi" w:cstheme="minorHAnsi"/>
                <w:sz w:val="22"/>
                <w:szCs w:val="22"/>
                <w:lang w:val="pl-PL"/>
              </w:rPr>
              <w:t>„</w:t>
            </w:r>
            <w:r w:rsidR="002E55E8">
              <w:rPr>
                <w:rFonts w:asciiTheme="minorHAnsi" w:eastAsia="Times New Roman" w:hAnsiTheme="minorHAnsi" w:cstheme="minorHAnsi"/>
                <w:sz w:val="22"/>
                <w:szCs w:val="22"/>
                <w:lang w:val="pl-PL"/>
              </w:rPr>
              <w:t xml:space="preserve">3. </w:t>
            </w:r>
            <w:r w:rsidRPr="007D23C7">
              <w:rPr>
                <w:rFonts w:asciiTheme="minorHAnsi" w:eastAsia="Times New Roman" w:hAnsiTheme="minorHAnsi" w:cstheme="minorHAnsi"/>
                <w:sz w:val="22"/>
                <w:szCs w:val="22"/>
                <w:lang w:val="pl-PL"/>
              </w:rPr>
              <w:t>Rozliczenie finansowe pomiędzy punktami odbierającymi odpady opakowaniowe a podmiotem reprezentującym następuje w co najmniej miesięcznym okresie.”</w:t>
            </w:r>
          </w:p>
        </w:tc>
      </w:tr>
      <w:tr w:rsidR="009926B4" w:rsidRPr="000A062E" w14:paraId="20286397" w14:textId="77777777" w:rsidTr="00A06118">
        <w:tc>
          <w:tcPr>
            <w:tcW w:w="5414" w:type="dxa"/>
          </w:tcPr>
          <w:p w14:paraId="06313ED6" w14:textId="1F890786" w:rsidR="009926B4" w:rsidRPr="007D23C7"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Art. 40l ust</w:t>
            </w:r>
            <w:r>
              <w:rPr>
                <w:rFonts w:asciiTheme="minorHAnsi" w:hAnsiTheme="minorHAnsi" w:cstheme="minorHAnsi"/>
                <w:sz w:val="22"/>
                <w:szCs w:val="22"/>
                <w:lang w:val="pl-PL"/>
              </w:rPr>
              <w:t>.</w:t>
            </w:r>
            <w:r w:rsidRPr="007D23C7">
              <w:rPr>
                <w:rFonts w:asciiTheme="minorHAnsi" w:hAnsiTheme="minorHAnsi" w:cstheme="minorHAnsi"/>
                <w:sz w:val="22"/>
                <w:szCs w:val="22"/>
                <w:lang w:val="pl-PL"/>
              </w:rPr>
              <w:t xml:space="preserve"> 4 – </w:t>
            </w:r>
            <w:r w:rsidR="00B719BE">
              <w:rPr>
                <w:rFonts w:asciiTheme="minorHAnsi" w:hAnsiTheme="minorHAnsi" w:cstheme="minorHAnsi"/>
                <w:sz w:val="22"/>
                <w:szCs w:val="22"/>
                <w:lang w:val="pl-PL"/>
              </w:rPr>
              <w:t>zasada kosztów netto</w:t>
            </w:r>
          </w:p>
        </w:tc>
        <w:tc>
          <w:tcPr>
            <w:tcW w:w="5419" w:type="dxa"/>
          </w:tcPr>
          <w:p w14:paraId="2A44406E" w14:textId="0211A7DE" w:rsidR="009926B4" w:rsidRPr="007D23C7" w:rsidRDefault="009926B4"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Konieczność usunięcia n</w:t>
            </w:r>
            <w:r w:rsidRPr="007D23C7">
              <w:rPr>
                <w:rFonts w:asciiTheme="minorHAnsi" w:hAnsiTheme="minorHAnsi" w:cstheme="minorHAnsi"/>
                <w:sz w:val="22"/>
                <w:szCs w:val="22"/>
                <w:lang w:val="pl-PL"/>
              </w:rPr>
              <w:t>iezgodnoś</w:t>
            </w:r>
            <w:r>
              <w:rPr>
                <w:rFonts w:asciiTheme="minorHAnsi" w:hAnsiTheme="minorHAnsi" w:cstheme="minorHAnsi"/>
                <w:sz w:val="22"/>
                <w:szCs w:val="22"/>
                <w:lang w:val="pl-PL"/>
              </w:rPr>
              <w:t>ci</w:t>
            </w:r>
            <w:r w:rsidRPr="007D23C7">
              <w:rPr>
                <w:rFonts w:asciiTheme="minorHAnsi" w:hAnsiTheme="minorHAnsi" w:cstheme="minorHAnsi"/>
                <w:sz w:val="22"/>
                <w:szCs w:val="22"/>
                <w:lang w:val="pl-PL"/>
              </w:rPr>
              <w:t xml:space="preserve"> z </w:t>
            </w:r>
            <w:r>
              <w:rPr>
                <w:rFonts w:asciiTheme="minorHAnsi" w:hAnsiTheme="minorHAnsi" w:cstheme="minorHAnsi"/>
                <w:sz w:val="22"/>
                <w:szCs w:val="22"/>
                <w:lang w:val="pl-PL"/>
              </w:rPr>
              <w:t>zasadą kosztów netto określoną w</w:t>
            </w:r>
            <w:r w:rsidRPr="007D23C7">
              <w:rPr>
                <w:rFonts w:asciiTheme="minorHAnsi" w:hAnsiTheme="minorHAnsi" w:cstheme="minorHAnsi"/>
                <w:sz w:val="22"/>
                <w:szCs w:val="22"/>
                <w:lang w:val="pl-PL"/>
              </w:rPr>
              <w:t xml:space="preserve"> art. 8a ust</w:t>
            </w:r>
            <w:r>
              <w:rPr>
                <w:rFonts w:asciiTheme="minorHAnsi" w:hAnsiTheme="minorHAnsi" w:cstheme="minorHAnsi"/>
                <w:sz w:val="22"/>
                <w:szCs w:val="22"/>
                <w:lang w:val="pl-PL"/>
              </w:rPr>
              <w:t>.</w:t>
            </w:r>
            <w:r w:rsidRPr="007D23C7">
              <w:rPr>
                <w:rFonts w:asciiTheme="minorHAnsi" w:hAnsiTheme="minorHAnsi" w:cstheme="minorHAnsi"/>
                <w:sz w:val="22"/>
                <w:szCs w:val="22"/>
                <w:lang w:val="pl-PL"/>
              </w:rPr>
              <w:t xml:space="preserve"> 4 </w:t>
            </w:r>
            <w:r>
              <w:rPr>
                <w:rFonts w:asciiTheme="minorHAnsi" w:hAnsiTheme="minorHAnsi" w:cstheme="minorHAnsi"/>
                <w:sz w:val="22"/>
                <w:szCs w:val="22"/>
                <w:lang w:val="pl-PL"/>
              </w:rPr>
              <w:t xml:space="preserve">a) </w:t>
            </w:r>
            <w:r w:rsidRPr="007D23C7">
              <w:rPr>
                <w:rFonts w:asciiTheme="minorHAnsi" w:hAnsiTheme="minorHAnsi" w:cstheme="minorHAnsi"/>
                <w:sz w:val="22"/>
                <w:szCs w:val="22"/>
                <w:lang w:val="pl-PL"/>
              </w:rPr>
              <w:t xml:space="preserve">zmienionej dyrektywy </w:t>
            </w:r>
            <w:r>
              <w:rPr>
                <w:rFonts w:asciiTheme="minorHAnsi" w:hAnsiTheme="minorHAnsi" w:cstheme="minorHAnsi"/>
                <w:sz w:val="22"/>
                <w:szCs w:val="22"/>
                <w:lang w:val="pl-PL"/>
              </w:rPr>
              <w:t xml:space="preserve">2008/98/WE </w:t>
            </w:r>
            <w:r w:rsidRPr="007D23C7">
              <w:rPr>
                <w:rFonts w:asciiTheme="minorHAnsi" w:hAnsiTheme="minorHAnsi" w:cstheme="minorHAnsi"/>
                <w:sz w:val="22"/>
                <w:szCs w:val="22"/>
                <w:lang w:val="pl-PL"/>
              </w:rPr>
              <w:t>w sprawie odpadów oraz art. 22 ustawy o odpadach.</w:t>
            </w:r>
          </w:p>
        </w:tc>
        <w:tc>
          <w:tcPr>
            <w:tcW w:w="5427" w:type="dxa"/>
          </w:tcPr>
          <w:p w14:paraId="176887A4" w14:textId="6C134323" w:rsidR="009926B4" w:rsidRPr="002E55E8" w:rsidRDefault="002E55E8" w:rsidP="002E55E8">
            <w:pPr>
              <w:jc w:val="both"/>
              <w:rPr>
                <w:rFonts w:asciiTheme="minorHAnsi" w:hAnsiTheme="minorHAnsi" w:cstheme="minorHAnsi"/>
                <w:sz w:val="22"/>
                <w:szCs w:val="22"/>
                <w:lang w:val="pl-PL"/>
              </w:rPr>
            </w:pPr>
            <w:r>
              <w:rPr>
                <w:rFonts w:asciiTheme="minorHAnsi" w:hAnsiTheme="minorHAnsi" w:cstheme="minorHAnsi"/>
                <w:sz w:val="22"/>
                <w:szCs w:val="22"/>
                <w:lang w:val="pl-PL"/>
              </w:rPr>
              <w:t>„</w:t>
            </w:r>
            <w:r w:rsidR="009926B4" w:rsidRPr="002E55E8">
              <w:rPr>
                <w:rFonts w:asciiTheme="minorHAnsi" w:hAnsiTheme="minorHAnsi" w:cstheme="minorHAnsi"/>
                <w:sz w:val="22"/>
                <w:szCs w:val="22"/>
                <w:lang w:val="pl-PL"/>
              </w:rPr>
              <w:t>4. Przychody ze sprzedaży materiałów pochodzących z przetwarzania odpadów opakowaniowych oraz z nieodebranej kaucji pomniejszają koszty działań, o których mowa w ust. 1, i uwzględnia się je w opłatach na utrzymanie systemu kaucyjnego na opakowania jednorazowego użytku ponoszonych przez wprowadzającego napoje w opakowaniach jednorazowego użytku.</w:t>
            </w:r>
            <w:r>
              <w:rPr>
                <w:rFonts w:asciiTheme="minorHAnsi" w:hAnsiTheme="minorHAnsi" w:cstheme="minorHAnsi"/>
                <w:sz w:val="22"/>
                <w:szCs w:val="22"/>
                <w:lang w:val="pl-PL"/>
              </w:rPr>
              <w:t>”</w:t>
            </w:r>
            <w:r w:rsidR="009926B4" w:rsidRPr="002E55E8">
              <w:rPr>
                <w:rFonts w:asciiTheme="minorHAnsi" w:hAnsiTheme="minorHAnsi" w:cstheme="minorHAnsi"/>
                <w:sz w:val="22"/>
                <w:szCs w:val="22"/>
                <w:lang w:val="pl-PL"/>
              </w:rPr>
              <w:t xml:space="preserve"> </w:t>
            </w:r>
          </w:p>
        </w:tc>
      </w:tr>
      <w:tr w:rsidR="009926B4" w:rsidRPr="000A062E" w14:paraId="6CA22C80" w14:textId="77777777" w:rsidTr="00A06118">
        <w:tc>
          <w:tcPr>
            <w:tcW w:w="5414" w:type="dxa"/>
          </w:tcPr>
          <w:p w14:paraId="3E311AD2" w14:textId="7D36CAE7" w:rsidR="009926B4" w:rsidRPr="00A61DEE" w:rsidRDefault="009926B4" w:rsidP="009926B4">
            <w:pPr>
              <w:jc w:val="both"/>
              <w:rPr>
                <w:rFonts w:asciiTheme="minorHAnsi" w:hAnsiTheme="minorHAnsi" w:cstheme="minorHAnsi"/>
                <w:sz w:val="22"/>
                <w:szCs w:val="22"/>
                <w:lang w:val="pl-PL"/>
              </w:rPr>
            </w:pPr>
            <w:r w:rsidRPr="00A61DEE">
              <w:rPr>
                <w:rFonts w:asciiTheme="minorHAnsi" w:hAnsiTheme="minorHAnsi" w:cstheme="minorHAnsi"/>
                <w:sz w:val="22"/>
                <w:szCs w:val="22"/>
                <w:lang w:val="pl-PL"/>
              </w:rPr>
              <w:t>Art. 40l ust. 5</w:t>
            </w:r>
            <w:r w:rsidR="00A61DEE" w:rsidRPr="00A61DEE">
              <w:rPr>
                <w:rFonts w:asciiTheme="minorHAnsi" w:hAnsiTheme="minorHAnsi" w:cstheme="minorHAnsi"/>
                <w:sz w:val="22"/>
                <w:szCs w:val="22"/>
                <w:lang w:val="pl-PL"/>
              </w:rPr>
              <w:t xml:space="preserve"> – zakaz s</w:t>
            </w:r>
            <w:r w:rsidR="00A61DEE">
              <w:rPr>
                <w:rFonts w:asciiTheme="minorHAnsi" w:hAnsiTheme="minorHAnsi" w:cstheme="minorHAnsi"/>
                <w:sz w:val="22"/>
                <w:szCs w:val="22"/>
                <w:lang w:val="pl-PL"/>
              </w:rPr>
              <w:t>ubsydiowania skrośnego</w:t>
            </w:r>
          </w:p>
        </w:tc>
        <w:tc>
          <w:tcPr>
            <w:tcW w:w="5419" w:type="dxa"/>
          </w:tcPr>
          <w:p w14:paraId="7CDEC7CC" w14:textId="274E3575" w:rsidR="009926B4" w:rsidRPr="00C544AB" w:rsidRDefault="009926B4" w:rsidP="009926B4">
            <w:pPr>
              <w:jc w:val="both"/>
              <w:rPr>
                <w:rFonts w:asciiTheme="minorHAnsi" w:hAnsiTheme="minorHAnsi" w:cstheme="minorHAnsi"/>
                <w:sz w:val="22"/>
                <w:szCs w:val="22"/>
                <w:lang w:val="pl-PL"/>
              </w:rPr>
            </w:pPr>
            <w:r w:rsidRPr="00C544AB">
              <w:rPr>
                <w:rFonts w:asciiTheme="minorHAnsi" w:hAnsiTheme="minorHAnsi" w:cstheme="minorHAnsi"/>
                <w:sz w:val="22"/>
                <w:szCs w:val="22"/>
                <w:lang w:val="pl-PL"/>
              </w:rPr>
              <w:t xml:space="preserve">Wprowadzenie zakazu subsydiowania skrośnego, a więc </w:t>
            </w:r>
            <w:r>
              <w:rPr>
                <w:rFonts w:asciiTheme="minorHAnsi" w:hAnsiTheme="minorHAnsi" w:cstheme="minorHAnsi"/>
                <w:sz w:val="22"/>
                <w:szCs w:val="22"/>
                <w:lang w:val="pl-PL"/>
              </w:rPr>
              <w:t xml:space="preserve">pokrywania kosztów zbiórki </w:t>
            </w:r>
            <w:r w:rsidR="00A61DEE">
              <w:rPr>
                <w:rFonts w:asciiTheme="minorHAnsi" w:hAnsiTheme="minorHAnsi" w:cstheme="minorHAnsi"/>
                <w:sz w:val="22"/>
                <w:szCs w:val="22"/>
                <w:lang w:val="pl-PL"/>
              </w:rPr>
              <w:t xml:space="preserve">i zagospodarowania </w:t>
            </w:r>
            <w:r>
              <w:rPr>
                <w:rFonts w:asciiTheme="minorHAnsi" w:hAnsiTheme="minorHAnsi" w:cstheme="minorHAnsi"/>
                <w:sz w:val="22"/>
                <w:szCs w:val="22"/>
                <w:lang w:val="pl-PL"/>
              </w:rPr>
              <w:t xml:space="preserve">odpadów opakowaniowych z jednego rodzaju materiałów przychodami pochodzącymi ze zbiórki </w:t>
            </w:r>
            <w:r w:rsidR="00A61DEE">
              <w:rPr>
                <w:rFonts w:asciiTheme="minorHAnsi" w:hAnsiTheme="minorHAnsi" w:cstheme="minorHAnsi"/>
                <w:sz w:val="22"/>
                <w:szCs w:val="22"/>
                <w:lang w:val="pl-PL"/>
              </w:rPr>
              <w:t xml:space="preserve">i zagospodarowania </w:t>
            </w:r>
            <w:r>
              <w:rPr>
                <w:rFonts w:asciiTheme="minorHAnsi" w:hAnsiTheme="minorHAnsi" w:cstheme="minorHAnsi"/>
                <w:sz w:val="22"/>
                <w:szCs w:val="22"/>
                <w:lang w:val="pl-PL"/>
              </w:rPr>
              <w:t>odpadów opakowaniowych z innego rodzaju materiałów.</w:t>
            </w:r>
          </w:p>
        </w:tc>
        <w:tc>
          <w:tcPr>
            <w:tcW w:w="5427" w:type="dxa"/>
          </w:tcPr>
          <w:p w14:paraId="09A3D154" w14:textId="08A2A84F" w:rsidR="009926B4" w:rsidRPr="00FE2BA0" w:rsidRDefault="00FE2BA0" w:rsidP="00FE2BA0">
            <w:pPr>
              <w:jc w:val="both"/>
              <w:rPr>
                <w:rFonts w:asciiTheme="minorHAnsi" w:hAnsiTheme="minorHAnsi" w:cstheme="minorHAnsi"/>
                <w:sz w:val="22"/>
                <w:szCs w:val="22"/>
                <w:lang w:val="pl-PL"/>
              </w:rPr>
            </w:pPr>
            <w:r w:rsidRPr="00FE2BA0">
              <w:rPr>
                <w:rFonts w:asciiTheme="minorHAnsi" w:hAnsiTheme="minorHAnsi" w:cstheme="minorHAnsi"/>
                <w:sz w:val="22"/>
                <w:szCs w:val="22"/>
                <w:lang w:val="pl-PL"/>
              </w:rPr>
              <w:t>„</w:t>
            </w:r>
            <w:r w:rsidR="009926B4" w:rsidRPr="00FE2BA0">
              <w:rPr>
                <w:rFonts w:asciiTheme="minorHAnsi" w:hAnsiTheme="minorHAnsi" w:cstheme="minorHAnsi"/>
                <w:sz w:val="22"/>
                <w:szCs w:val="22"/>
                <w:lang w:val="pl-PL"/>
              </w:rPr>
              <w:t xml:space="preserve">5. Podmiot reprezentujący nie może pokrywać kosztów zbiórki </w:t>
            </w:r>
            <w:r w:rsidR="002E55E8" w:rsidRPr="00FE2BA0">
              <w:rPr>
                <w:rFonts w:asciiTheme="minorHAnsi" w:hAnsiTheme="minorHAnsi" w:cstheme="minorHAnsi"/>
                <w:sz w:val="22"/>
                <w:szCs w:val="22"/>
                <w:lang w:val="pl-PL"/>
              </w:rPr>
              <w:t xml:space="preserve">i zagospodarowania </w:t>
            </w:r>
            <w:r w:rsidR="009926B4" w:rsidRPr="00FE2BA0">
              <w:rPr>
                <w:rFonts w:asciiTheme="minorHAnsi" w:hAnsiTheme="minorHAnsi" w:cstheme="minorHAnsi"/>
                <w:sz w:val="22"/>
                <w:szCs w:val="22"/>
                <w:lang w:val="pl-PL"/>
              </w:rPr>
              <w:t xml:space="preserve">odpadów opakowaniowych z jednego rodzaju materiałów przychodami pochodzącymi ze zbiórki </w:t>
            </w:r>
            <w:r w:rsidRPr="00FE2BA0">
              <w:rPr>
                <w:rFonts w:asciiTheme="minorHAnsi" w:hAnsiTheme="minorHAnsi" w:cstheme="minorHAnsi"/>
                <w:sz w:val="22"/>
                <w:szCs w:val="22"/>
                <w:lang w:val="pl-PL"/>
              </w:rPr>
              <w:t xml:space="preserve">i zagospodarowania </w:t>
            </w:r>
            <w:r w:rsidR="009926B4" w:rsidRPr="00FE2BA0">
              <w:rPr>
                <w:rFonts w:asciiTheme="minorHAnsi" w:hAnsiTheme="minorHAnsi" w:cstheme="minorHAnsi"/>
                <w:sz w:val="22"/>
                <w:szCs w:val="22"/>
                <w:lang w:val="pl-PL"/>
              </w:rPr>
              <w:t>odpadów opakowaniowych z innego rodzaju materiałów.</w:t>
            </w:r>
            <w:r w:rsidRPr="00FE2BA0">
              <w:rPr>
                <w:rFonts w:asciiTheme="minorHAnsi" w:hAnsiTheme="minorHAnsi" w:cstheme="minorHAnsi"/>
                <w:sz w:val="22"/>
                <w:szCs w:val="22"/>
                <w:lang w:val="pl-PL"/>
              </w:rPr>
              <w:t>”</w:t>
            </w:r>
            <w:r w:rsidR="009926B4" w:rsidRPr="00FE2BA0">
              <w:rPr>
                <w:rFonts w:asciiTheme="minorHAnsi" w:hAnsiTheme="minorHAnsi" w:cstheme="minorHAnsi"/>
                <w:sz w:val="22"/>
                <w:szCs w:val="22"/>
                <w:lang w:val="pl-PL"/>
              </w:rPr>
              <w:t xml:space="preserve"> </w:t>
            </w:r>
          </w:p>
        </w:tc>
      </w:tr>
      <w:tr w:rsidR="009926B4" w:rsidRPr="000A062E" w14:paraId="4954465C" w14:textId="77777777" w:rsidTr="00A06118">
        <w:tc>
          <w:tcPr>
            <w:tcW w:w="5414" w:type="dxa"/>
          </w:tcPr>
          <w:p w14:paraId="3DD018F0" w14:textId="3A414EAA" w:rsidR="009926B4" w:rsidRPr="00A61DEE" w:rsidRDefault="009926B4" w:rsidP="009926B4">
            <w:pPr>
              <w:jc w:val="both"/>
              <w:rPr>
                <w:rFonts w:asciiTheme="minorHAnsi" w:hAnsiTheme="minorHAnsi" w:cstheme="minorHAnsi"/>
                <w:sz w:val="22"/>
                <w:szCs w:val="22"/>
                <w:lang w:val="pl-PL"/>
              </w:rPr>
            </w:pPr>
            <w:r w:rsidRPr="00A61DEE">
              <w:rPr>
                <w:rFonts w:asciiTheme="minorHAnsi" w:hAnsiTheme="minorHAnsi" w:cstheme="minorHAnsi"/>
                <w:sz w:val="22"/>
                <w:szCs w:val="22"/>
                <w:lang w:val="pl-PL"/>
              </w:rPr>
              <w:t>Art. 40l ust. 6</w:t>
            </w:r>
            <w:r w:rsidR="00A61DEE" w:rsidRPr="00A61DEE">
              <w:rPr>
                <w:rFonts w:asciiTheme="minorHAnsi" w:hAnsiTheme="minorHAnsi" w:cstheme="minorHAnsi"/>
                <w:sz w:val="22"/>
                <w:szCs w:val="22"/>
                <w:lang w:val="pl-PL"/>
              </w:rPr>
              <w:t xml:space="preserve"> – status zebranych</w:t>
            </w:r>
            <w:r w:rsidR="00A61DEE">
              <w:rPr>
                <w:rFonts w:asciiTheme="minorHAnsi" w:hAnsiTheme="minorHAnsi" w:cstheme="minorHAnsi"/>
                <w:sz w:val="22"/>
                <w:szCs w:val="22"/>
                <w:lang w:val="pl-PL"/>
              </w:rPr>
              <w:t xml:space="preserve"> odpadów </w:t>
            </w:r>
          </w:p>
        </w:tc>
        <w:tc>
          <w:tcPr>
            <w:tcW w:w="5419" w:type="dxa"/>
          </w:tcPr>
          <w:p w14:paraId="73597744" w14:textId="49514871" w:rsidR="009926B4" w:rsidRPr="003F6323" w:rsidRDefault="003F6323" w:rsidP="009926B4">
            <w:pPr>
              <w:jc w:val="both"/>
              <w:rPr>
                <w:rFonts w:asciiTheme="minorHAnsi" w:hAnsiTheme="minorHAnsi" w:cstheme="minorHAnsi"/>
                <w:sz w:val="22"/>
                <w:szCs w:val="22"/>
                <w:lang w:val="pl-PL"/>
              </w:rPr>
            </w:pPr>
            <w:r w:rsidRPr="003F6323">
              <w:rPr>
                <w:rFonts w:asciiTheme="minorHAnsi" w:hAnsiTheme="minorHAnsi" w:cstheme="minorHAnsi"/>
                <w:sz w:val="22"/>
                <w:szCs w:val="22"/>
                <w:lang w:val="pl-PL"/>
              </w:rPr>
              <w:t xml:space="preserve">Wprowadzający, którzy organizują </w:t>
            </w:r>
            <w:r>
              <w:rPr>
                <w:rFonts w:asciiTheme="minorHAnsi" w:hAnsiTheme="minorHAnsi" w:cstheme="minorHAnsi"/>
                <w:sz w:val="22"/>
                <w:szCs w:val="22"/>
                <w:lang w:val="pl-PL"/>
              </w:rPr>
              <w:t>i</w:t>
            </w:r>
            <w:r w:rsidRPr="003F6323">
              <w:rPr>
                <w:rFonts w:asciiTheme="minorHAnsi" w:hAnsiTheme="minorHAnsi" w:cstheme="minorHAnsi"/>
                <w:sz w:val="22"/>
                <w:szCs w:val="22"/>
                <w:lang w:val="pl-PL"/>
              </w:rPr>
              <w:t xml:space="preserve"> finansują</w:t>
            </w:r>
            <w:r>
              <w:rPr>
                <w:rFonts w:asciiTheme="minorHAnsi" w:hAnsiTheme="minorHAnsi" w:cstheme="minorHAnsi"/>
                <w:sz w:val="22"/>
                <w:szCs w:val="22"/>
                <w:lang w:val="pl-PL"/>
              </w:rPr>
              <w:t xml:space="preserve"> system kaucyjny na opakowania jednokrotnego użytku powinni być właścicielami zabranych </w:t>
            </w:r>
            <w:r w:rsidR="00A61DEE">
              <w:rPr>
                <w:rFonts w:asciiTheme="minorHAnsi" w:hAnsiTheme="minorHAnsi" w:cstheme="minorHAnsi"/>
                <w:sz w:val="22"/>
                <w:szCs w:val="22"/>
                <w:lang w:val="pl-PL"/>
              </w:rPr>
              <w:t xml:space="preserve">odpadów </w:t>
            </w:r>
            <w:r>
              <w:rPr>
                <w:rFonts w:asciiTheme="minorHAnsi" w:hAnsiTheme="minorHAnsi" w:cstheme="minorHAnsi"/>
                <w:sz w:val="22"/>
                <w:szCs w:val="22"/>
                <w:lang w:val="pl-PL"/>
              </w:rPr>
              <w:t>opakowa</w:t>
            </w:r>
            <w:r w:rsidR="00A61DEE">
              <w:rPr>
                <w:rFonts w:asciiTheme="minorHAnsi" w:hAnsiTheme="minorHAnsi" w:cstheme="minorHAnsi"/>
                <w:sz w:val="22"/>
                <w:szCs w:val="22"/>
                <w:lang w:val="pl-PL"/>
              </w:rPr>
              <w:t>niowych</w:t>
            </w:r>
            <w:r>
              <w:rPr>
                <w:rFonts w:asciiTheme="minorHAnsi" w:hAnsiTheme="minorHAnsi" w:cstheme="minorHAnsi"/>
                <w:sz w:val="22"/>
                <w:szCs w:val="22"/>
                <w:lang w:val="pl-PL"/>
              </w:rPr>
              <w:t>.</w:t>
            </w:r>
            <w:r w:rsidRPr="003F6323">
              <w:rPr>
                <w:rFonts w:asciiTheme="minorHAnsi" w:hAnsiTheme="minorHAnsi" w:cstheme="minorHAnsi"/>
                <w:sz w:val="22"/>
                <w:szCs w:val="22"/>
                <w:lang w:val="pl-PL"/>
              </w:rPr>
              <w:t xml:space="preserve"> </w:t>
            </w:r>
          </w:p>
        </w:tc>
        <w:tc>
          <w:tcPr>
            <w:tcW w:w="5427" w:type="dxa"/>
          </w:tcPr>
          <w:p w14:paraId="4A4161DD" w14:textId="43856D84" w:rsidR="009926B4" w:rsidRPr="00FE2BA0" w:rsidRDefault="009926B4" w:rsidP="00FE2BA0">
            <w:pPr>
              <w:jc w:val="both"/>
              <w:rPr>
                <w:rFonts w:asciiTheme="minorHAnsi" w:hAnsiTheme="minorHAnsi" w:cstheme="minorHAnsi"/>
                <w:sz w:val="22"/>
                <w:szCs w:val="22"/>
                <w:lang w:val="pl-PL"/>
              </w:rPr>
            </w:pPr>
            <w:r w:rsidRPr="00FE2BA0">
              <w:rPr>
                <w:rFonts w:asciiTheme="minorHAnsi" w:hAnsiTheme="minorHAnsi" w:cstheme="minorHAnsi"/>
                <w:sz w:val="22"/>
                <w:szCs w:val="22"/>
                <w:lang w:val="pl-PL"/>
              </w:rPr>
              <w:t xml:space="preserve">„6. </w:t>
            </w:r>
            <w:r w:rsidRPr="00FE2BA0">
              <w:rPr>
                <w:rFonts w:asciiTheme="minorHAnsi" w:hAnsiTheme="minorHAnsi" w:cstheme="minorHAnsi"/>
                <w:color w:val="000000"/>
                <w:sz w:val="22"/>
                <w:szCs w:val="22"/>
                <w:lang w:val="pl-PL"/>
              </w:rPr>
              <w:t xml:space="preserve">Podmiot reprezentujący jest posiadaczem odpadów zbieranych, transportowanych, przygotowywanych do recyklingu i przekazywanych do recyklingu, w rozumieniu przepisów ustawy z 14 grudnia 2012 r. o odpadach </w:t>
            </w:r>
            <w:r w:rsidRPr="00FE2BA0">
              <w:rPr>
                <w:rFonts w:asciiTheme="minorHAnsi" w:hAnsiTheme="minorHAnsi" w:cstheme="minorHAnsi"/>
                <w:sz w:val="22"/>
                <w:szCs w:val="22"/>
                <w:lang w:val="pl-PL"/>
              </w:rPr>
              <w:t>(Dz. U. z 2021 r. poz. 779, 784, 1648 i poz. 2151).”</w:t>
            </w:r>
          </w:p>
        </w:tc>
      </w:tr>
      <w:tr w:rsidR="009B7D53" w:rsidRPr="000A062E" w14:paraId="34F0CE52" w14:textId="77777777" w:rsidTr="00A06118">
        <w:tc>
          <w:tcPr>
            <w:tcW w:w="5414" w:type="dxa"/>
          </w:tcPr>
          <w:p w14:paraId="05FDD973" w14:textId="75CEC749" w:rsidR="009B7D53" w:rsidRPr="00A61DEE" w:rsidRDefault="009B7D53" w:rsidP="009926B4">
            <w:pPr>
              <w:jc w:val="both"/>
              <w:rPr>
                <w:rFonts w:asciiTheme="minorHAnsi" w:hAnsiTheme="minorHAnsi" w:cstheme="minorHAnsi"/>
                <w:sz w:val="22"/>
                <w:szCs w:val="22"/>
                <w:lang w:val="pl-PL"/>
              </w:rPr>
            </w:pPr>
            <w:r w:rsidRPr="00A61DEE">
              <w:rPr>
                <w:rFonts w:asciiTheme="minorHAnsi" w:hAnsiTheme="minorHAnsi" w:cstheme="minorHAnsi"/>
                <w:sz w:val="22"/>
                <w:szCs w:val="22"/>
                <w:lang w:val="pl-PL"/>
              </w:rPr>
              <w:t>Art. 40l ust. 7</w:t>
            </w:r>
            <w:r w:rsidR="00A61DEE" w:rsidRPr="00A61DEE">
              <w:rPr>
                <w:rFonts w:asciiTheme="minorHAnsi" w:hAnsiTheme="minorHAnsi" w:cstheme="minorHAnsi"/>
                <w:sz w:val="22"/>
                <w:szCs w:val="22"/>
                <w:lang w:val="pl-PL"/>
              </w:rPr>
              <w:t xml:space="preserve"> – status materiałów pochodzących z przetwarzania odpadów </w:t>
            </w:r>
          </w:p>
        </w:tc>
        <w:tc>
          <w:tcPr>
            <w:tcW w:w="5419" w:type="dxa"/>
          </w:tcPr>
          <w:p w14:paraId="768BD269" w14:textId="0C2FBE78" w:rsidR="009B7D53" w:rsidRPr="008021AE" w:rsidRDefault="008021AE" w:rsidP="009926B4">
            <w:pPr>
              <w:jc w:val="both"/>
              <w:rPr>
                <w:rFonts w:asciiTheme="minorHAnsi" w:hAnsiTheme="minorHAnsi" w:cstheme="minorHAnsi"/>
                <w:sz w:val="22"/>
                <w:szCs w:val="22"/>
                <w:lang w:val="pl-PL"/>
              </w:rPr>
            </w:pPr>
            <w:r w:rsidRPr="008021AE">
              <w:rPr>
                <w:rFonts w:asciiTheme="minorHAnsi" w:hAnsiTheme="minorHAnsi" w:cstheme="minorHAnsi"/>
                <w:color w:val="000000" w:themeColor="text1"/>
                <w:sz w:val="22"/>
                <w:szCs w:val="22"/>
                <w:lang w:val="pl-PL"/>
              </w:rPr>
              <w:t>W celu zamknięcia obiegu oraz wypełnienia obowiązków wynikających z dyrektywy SUP wprowadzający napoje w opakowaniach jednorazowego użytku, który zawarł umowę z podmiotem reprezentującym, powinien mieć fizyczny dostęp do surowca wtórnego pochodzącego z odpadów opakowaniowych zebranych w systemie kaucyjnym.</w:t>
            </w:r>
          </w:p>
        </w:tc>
        <w:tc>
          <w:tcPr>
            <w:tcW w:w="5427" w:type="dxa"/>
          </w:tcPr>
          <w:p w14:paraId="6D140AD7" w14:textId="3B9C3439" w:rsidR="009B7D53" w:rsidRPr="00B23C8E" w:rsidRDefault="00B23C8E" w:rsidP="00B23C8E">
            <w:pPr>
              <w:jc w:val="both"/>
              <w:rPr>
                <w:rFonts w:asciiTheme="minorHAnsi" w:hAnsiTheme="minorHAnsi" w:cstheme="minorHAnsi"/>
                <w:sz w:val="22"/>
                <w:szCs w:val="22"/>
                <w:lang w:val="pl-PL"/>
              </w:rPr>
            </w:pPr>
            <w:r w:rsidRPr="00B23C8E">
              <w:rPr>
                <w:rFonts w:asciiTheme="minorHAnsi" w:hAnsiTheme="minorHAnsi" w:cstheme="minorHAnsi"/>
                <w:sz w:val="22"/>
                <w:szCs w:val="22"/>
                <w:lang w:val="pl-PL"/>
              </w:rPr>
              <w:t>„7. Podmiot reprezentujący przekazuje materiały pochodzące z przetwarzania odpadów opakowaniowych, o których mowa w ust. 6, wprowadzającym napoje w opakowaniach jednorazowego użytku, którzy zawarli umowę z podmiotem reprezentującym, o której mowa w art. 40 g ust. 5.”</w:t>
            </w:r>
          </w:p>
        </w:tc>
      </w:tr>
      <w:tr w:rsidR="009B7D53" w:rsidRPr="000A062E" w14:paraId="64DC034A" w14:textId="77777777" w:rsidTr="00A06118">
        <w:tc>
          <w:tcPr>
            <w:tcW w:w="5414" w:type="dxa"/>
          </w:tcPr>
          <w:p w14:paraId="78F2075B" w14:textId="686DB46A" w:rsidR="009B7D53" w:rsidRPr="00A61DEE" w:rsidRDefault="009B7D53" w:rsidP="009926B4">
            <w:pPr>
              <w:jc w:val="both"/>
              <w:rPr>
                <w:rFonts w:asciiTheme="minorHAnsi" w:hAnsiTheme="minorHAnsi" w:cstheme="minorHAnsi"/>
                <w:sz w:val="22"/>
                <w:szCs w:val="22"/>
                <w:lang w:val="pl-PL"/>
              </w:rPr>
            </w:pPr>
            <w:r w:rsidRPr="00A61DEE">
              <w:rPr>
                <w:rFonts w:asciiTheme="minorHAnsi" w:hAnsiTheme="minorHAnsi" w:cstheme="minorHAnsi"/>
                <w:sz w:val="22"/>
                <w:szCs w:val="22"/>
                <w:lang w:val="pl-PL"/>
              </w:rPr>
              <w:t xml:space="preserve">Art. 40l ust. 8 </w:t>
            </w:r>
            <w:r w:rsidR="00A61DEE" w:rsidRPr="00A61DEE">
              <w:rPr>
                <w:rFonts w:asciiTheme="minorHAnsi" w:hAnsiTheme="minorHAnsi" w:cstheme="minorHAnsi"/>
                <w:sz w:val="22"/>
                <w:szCs w:val="22"/>
                <w:lang w:val="pl-PL"/>
              </w:rPr>
              <w:t>– zasady podziału ma</w:t>
            </w:r>
            <w:r w:rsidR="00A61DEE">
              <w:rPr>
                <w:rFonts w:asciiTheme="minorHAnsi" w:hAnsiTheme="minorHAnsi" w:cstheme="minorHAnsi"/>
                <w:sz w:val="22"/>
                <w:szCs w:val="22"/>
                <w:lang w:val="pl-PL"/>
              </w:rPr>
              <w:t>teriału pochodzącego z przetwarzania odpadów</w:t>
            </w:r>
          </w:p>
        </w:tc>
        <w:tc>
          <w:tcPr>
            <w:tcW w:w="5419" w:type="dxa"/>
          </w:tcPr>
          <w:p w14:paraId="78111A7A" w14:textId="22D48138" w:rsidR="009B7D53" w:rsidRPr="008021AE" w:rsidRDefault="008021AE" w:rsidP="009926B4">
            <w:pPr>
              <w:jc w:val="both"/>
              <w:rPr>
                <w:rFonts w:asciiTheme="minorHAnsi" w:hAnsiTheme="minorHAnsi" w:cstheme="minorHAnsi"/>
                <w:sz w:val="22"/>
                <w:szCs w:val="22"/>
                <w:lang w:val="pl-PL"/>
              </w:rPr>
            </w:pPr>
            <w:r w:rsidRPr="008021AE">
              <w:rPr>
                <w:rFonts w:asciiTheme="minorHAnsi" w:hAnsiTheme="minorHAnsi" w:cstheme="minorHAnsi"/>
                <w:sz w:val="22"/>
                <w:szCs w:val="22"/>
                <w:lang w:val="pl-PL"/>
              </w:rPr>
              <w:t>Przydział masy materiału pochodzącego z</w:t>
            </w:r>
            <w:r>
              <w:rPr>
                <w:rFonts w:asciiTheme="minorHAnsi" w:hAnsiTheme="minorHAnsi" w:cstheme="minorHAnsi"/>
                <w:sz w:val="22"/>
                <w:szCs w:val="22"/>
                <w:lang w:val="pl-PL"/>
              </w:rPr>
              <w:t xml:space="preserve"> przetwarzania odpadów opakowaniowych w ramach systemu kaucyjnego na opakowania jednorazowego użytku powinien następować zgodnie z zasadą proporcjonalności, czyli powinien uwzględniać masę opakowań wprowadzonych przez danego wprowadzającego napoje w opakowaniach jednorazowego użytku i zebranych na jego rzecz przez podmiot reprezentujący.  </w:t>
            </w:r>
          </w:p>
        </w:tc>
        <w:tc>
          <w:tcPr>
            <w:tcW w:w="5427" w:type="dxa"/>
          </w:tcPr>
          <w:p w14:paraId="4331B43B" w14:textId="62101250" w:rsidR="009B7D53" w:rsidRPr="009B7D53" w:rsidRDefault="009B7D53" w:rsidP="009B7D53">
            <w:pPr>
              <w:jc w:val="both"/>
              <w:rPr>
                <w:rFonts w:asciiTheme="minorHAnsi" w:hAnsiTheme="minorHAnsi" w:cstheme="minorHAnsi"/>
                <w:sz w:val="22"/>
                <w:szCs w:val="22"/>
                <w:lang w:val="pl-PL"/>
              </w:rPr>
            </w:pPr>
            <w:r>
              <w:rPr>
                <w:rFonts w:asciiTheme="minorHAnsi" w:hAnsiTheme="minorHAnsi" w:cstheme="minorHAnsi"/>
                <w:sz w:val="22"/>
                <w:szCs w:val="22"/>
                <w:lang w:val="pl-PL"/>
              </w:rPr>
              <w:t>„</w:t>
            </w:r>
            <w:r w:rsidRPr="009B7D53">
              <w:rPr>
                <w:rFonts w:asciiTheme="minorHAnsi" w:hAnsiTheme="minorHAnsi" w:cstheme="minorHAnsi"/>
                <w:sz w:val="22"/>
                <w:szCs w:val="22"/>
                <w:lang w:val="pl-PL"/>
              </w:rPr>
              <w:t>8. Masa przekazanego danemu wprowadzającemu napoje w opakowaniach jednorazowego użytku materiału, o którym mowa w ust. 7, jest wprost proporcjonalna do masy zebranych odpadów opakowaniowych po opakowaniach wprowadzonych przez tego wprowadzającego napoje w opakowaniach jednorazowego użytku.</w:t>
            </w:r>
            <w:r>
              <w:rPr>
                <w:rFonts w:asciiTheme="minorHAnsi" w:hAnsiTheme="minorHAnsi" w:cstheme="minorHAnsi"/>
                <w:sz w:val="22"/>
                <w:szCs w:val="22"/>
                <w:lang w:val="pl-PL"/>
              </w:rPr>
              <w:t>”</w:t>
            </w:r>
          </w:p>
        </w:tc>
      </w:tr>
      <w:tr w:rsidR="009926B4" w:rsidRPr="000A062E" w14:paraId="601DC9BA" w14:textId="77777777" w:rsidTr="00A06118">
        <w:tc>
          <w:tcPr>
            <w:tcW w:w="5414" w:type="dxa"/>
          </w:tcPr>
          <w:p w14:paraId="56E0045E" w14:textId="6B70B80A" w:rsidR="009926B4" w:rsidRPr="00C544AB" w:rsidRDefault="009926B4"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Art. 40l ust. </w:t>
            </w:r>
            <w:r w:rsidR="00FE2BA0">
              <w:rPr>
                <w:rFonts w:asciiTheme="minorHAnsi" w:hAnsiTheme="minorHAnsi" w:cstheme="minorHAnsi"/>
                <w:sz w:val="22"/>
                <w:szCs w:val="22"/>
                <w:lang w:val="pl-PL"/>
              </w:rPr>
              <w:t>9</w:t>
            </w:r>
            <w:r w:rsidR="00A61DEE">
              <w:rPr>
                <w:rFonts w:asciiTheme="minorHAnsi" w:hAnsiTheme="minorHAnsi" w:cstheme="minorHAnsi"/>
                <w:sz w:val="22"/>
                <w:szCs w:val="22"/>
                <w:lang w:val="pl-PL"/>
              </w:rPr>
              <w:t xml:space="preserve"> – zakres zadań podmiotów prowadzących systemy kaucyjne na opakowania wielokrotnego użytku</w:t>
            </w:r>
          </w:p>
        </w:tc>
        <w:tc>
          <w:tcPr>
            <w:tcW w:w="5419" w:type="dxa"/>
          </w:tcPr>
          <w:p w14:paraId="63137813" w14:textId="26731C4A" w:rsidR="009926B4" w:rsidRPr="003F6323" w:rsidRDefault="009926B4" w:rsidP="003F6323">
            <w:pPr>
              <w:pStyle w:val="ZARTzmartartykuempunktem"/>
              <w:spacing w:line="240" w:lineRule="auto"/>
              <w:rPr>
                <w:rFonts w:asciiTheme="minorHAnsi" w:hAnsiTheme="minorHAnsi" w:cstheme="minorHAnsi"/>
                <w:sz w:val="22"/>
                <w:szCs w:val="22"/>
                <w:lang w:val="pl-PL"/>
              </w:rPr>
            </w:pPr>
            <w:r w:rsidRPr="003F6323">
              <w:rPr>
                <w:rFonts w:asciiTheme="minorHAnsi" w:hAnsiTheme="minorHAnsi" w:cstheme="minorHAnsi"/>
                <w:sz w:val="22"/>
                <w:szCs w:val="22"/>
                <w:lang w:val="pl-PL"/>
              </w:rPr>
              <w:t>Konieczność uregulowania zakresu obowiązków przedstawiciela ustanowionego dla grupy wprowadzających napoje w opakowaniach wielokrotnego użytku</w:t>
            </w:r>
            <w:r w:rsidR="00A61DEE">
              <w:rPr>
                <w:rFonts w:asciiTheme="minorHAnsi" w:hAnsiTheme="minorHAnsi" w:cstheme="minorHAnsi"/>
                <w:sz w:val="22"/>
                <w:szCs w:val="22"/>
                <w:lang w:val="pl-PL"/>
              </w:rPr>
              <w:t xml:space="preserve"> oraz wprowadzającego opakowania wielokrotnego użytku, który samodzielnie prowadzi system kaucyjny dla tego rodzaju opakowań</w:t>
            </w:r>
            <w:r w:rsidRPr="003F6323">
              <w:rPr>
                <w:rFonts w:asciiTheme="minorHAnsi" w:hAnsiTheme="minorHAnsi" w:cstheme="minorHAnsi"/>
                <w:sz w:val="22"/>
                <w:szCs w:val="22"/>
                <w:lang w:val="pl-PL"/>
              </w:rPr>
              <w:t>. Przedstawiciel ten w ramach systemu kaucyjnego na opakowania wielokrotnego użytku powinien zapewniać:</w:t>
            </w:r>
          </w:p>
          <w:p w14:paraId="7CF264AA" w14:textId="07EFA044" w:rsidR="009926B4" w:rsidRPr="003F6323" w:rsidRDefault="009926B4" w:rsidP="003F6323">
            <w:pPr>
              <w:pStyle w:val="ZPKTzmpktartykuempunktem"/>
              <w:spacing w:line="240" w:lineRule="auto"/>
              <w:rPr>
                <w:rFonts w:asciiTheme="minorHAnsi" w:hAnsiTheme="minorHAnsi" w:cstheme="minorHAnsi"/>
                <w:sz w:val="22"/>
                <w:szCs w:val="22"/>
                <w:lang w:val="pl-PL"/>
              </w:rPr>
            </w:pPr>
            <w:r w:rsidRPr="003F6323">
              <w:rPr>
                <w:rFonts w:asciiTheme="minorHAnsi" w:hAnsiTheme="minorHAnsi" w:cstheme="minorHAnsi"/>
                <w:sz w:val="22"/>
                <w:szCs w:val="22"/>
                <w:lang w:val="pl-PL"/>
              </w:rPr>
              <w:t>1)</w:t>
            </w:r>
            <w:r w:rsidRPr="003F6323">
              <w:rPr>
                <w:rFonts w:asciiTheme="minorHAnsi" w:hAnsiTheme="minorHAnsi" w:cstheme="minorHAnsi"/>
                <w:sz w:val="22"/>
                <w:szCs w:val="22"/>
                <w:lang w:val="pl-PL"/>
              </w:rPr>
              <w:tab/>
              <w:t>selektywne zbieranie opakowań w celu osiągania wymaganych poziomów wskazanych w załączniku nr 1a do ustawy;</w:t>
            </w:r>
          </w:p>
          <w:p w14:paraId="7A0CBFF2" w14:textId="5E98A079" w:rsidR="009926B4" w:rsidRPr="003F6323" w:rsidRDefault="009926B4" w:rsidP="003F6323">
            <w:pPr>
              <w:pStyle w:val="ZPKTzmpktartykuempunktem"/>
              <w:spacing w:line="240" w:lineRule="auto"/>
              <w:rPr>
                <w:rFonts w:asciiTheme="minorHAnsi" w:hAnsiTheme="minorHAnsi" w:cstheme="minorHAnsi"/>
                <w:sz w:val="22"/>
                <w:szCs w:val="22"/>
                <w:lang w:val="pl-PL"/>
              </w:rPr>
            </w:pPr>
            <w:r w:rsidRPr="003F6323">
              <w:rPr>
                <w:rFonts w:asciiTheme="minorHAnsi" w:hAnsiTheme="minorHAnsi" w:cstheme="minorHAnsi"/>
                <w:sz w:val="22"/>
                <w:szCs w:val="22"/>
                <w:lang w:val="pl-PL"/>
              </w:rPr>
              <w:t>2)</w:t>
            </w:r>
            <w:r w:rsidRPr="003F6323">
              <w:rPr>
                <w:rFonts w:asciiTheme="minorHAnsi" w:hAnsiTheme="minorHAnsi" w:cstheme="minorHAnsi"/>
                <w:sz w:val="22"/>
                <w:szCs w:val="22"/>
                <w:lang w:val="pl-PL"/>
              </w:rPr>
              <w:tab/>
              <w:t>odbieranie opakowań;</w:t>
            </w:r>
          </w:p>
          <w:p w14:paraId="562CA039" w14:textId="1E5F724A" w:rsidR="009926B4" w:rsidRPr="003F6323" w:rsidRDefault="009926B4" w:rsidP="003F6323">
            <w:pPr>
              <w:pStyle w:val="ZPKTzmpktartykuempunktem"/>
              <w:spacing w:line="240" w:lineRule="auto"/>
              <w:rPr>
                <w:rFonts w:asciiTheme="minorHAnsi" w:hAnsiTheme="minorHAnsi" w:cstheme="minorHAnsi"/>
                <w:sz w:val="22"/>
                <w:szCs w:val="22"/>
                <w:lang w:val="pl-PL"/>
              </w:rPr>
            </w:pPr>
            <w:r w:rsidRPr="003F6323">
              <w:rPr>
                <w:rFonts w:asciiTheme="minorHAnsi" w:hAnsiTheme="minorHAnsi" w:cstheme="minorHAnsi"/>
                <w:sz w:val="22"/>
                <w:szCs w:val="22"/>
                <w:lang w:val="pl-PL"/>
              </w:rPr>
              <w:t>3)</w:t>
            </w:r>
            <w:r w:rsidRPr="003F6323">
              <w:rPr>
                <w:rFonts w:asciiTheme="minorHAnsi" w:hAnsiTheme="minorHAnsi" w:cstheme="minorHAnsi"/>
                <w:sz w:val="22"/>
                <w:szCs w:val="22"/>
                <w:lang w:val="pl-PL"/>
              </w:rPr>
              <w:tab/>
              <w:t>transport opakowań do wprowadzającego napoje w opakowaniach wielokrotnego użytku;</w:t>
            </w:r>
          </w:p>
          <w:p w14:paraId="090B878C" w14:textId="77777777" w:rsidR="009926B4" w:rsidRPr="003F6323" w:rsidRDefault="009926B4" w:rsidP="003F6323">
            <w:pPr>
              <w:pStyle w:val="ZPKTzmpktartykuempunktem"/>
              <w:spacing w:line="240" w:lineRule="auto"/>
              <w:rPr>
                <w:rFonts w:asciiTheme="minorHAnsi" w:hAnsiTheme="minorHAnsi" w:cstheme="minorHAnsi"/>
                <w:sz w:val="22"/>
                <w:szCs w:val="22"/>
                <w:lang w:val="pl-PL"/>
              </w:rPr>
            </w:pPr>
            <w:r w:rsidRPr="003F6323">
              <w:rPr>
                <w:rFonts w:asciiTheme="minorHAnsi" w:hAnsiTheme="minorHAnsi" w:cstheme="minorHAnsi"/>
                <w:sz w:val="22"/>
                <w:szCs w:val="22"/>
                <w:lang w:val="pl-PL"/>
              </w:rPr>
              <w:t>4)</w:t>
            </w:r>
            <w:r w:rsidRPr="003F6323">
              <w:rPr>
                <w:rFonts w:asciiTheme="minorHAnsi" w:hAnsiTheme="minorHAnsi" w:cstheme="minorHAnsi"/>
                <w:sz w:val="22"/>
                <w:szCs w:val="22"/>
                <w:lang w:val="pl-PL"/>
              </w:rPr>
              <w:tab/>
              <w:t>prowadzenie ewidencji i sporządzania sprawozdawczości;</w:t>
            </w:r>
          </w:p>
          <w:p w14:paraId="1A5BBB5C" w14:textId="77777777" w:rsidR="009926B4" w:rsidRDefault="009926B4" w:rsidP="003F6323">
            <w:pPr>
              <w:pStyle w:val="Tekstkomentarza"/>
              <w:spacing w:line="240" w:lineRule="auto"/>
            </w:pPr>
            <w:r w:rsidRPr="003F6323">
              <w:rPr>
                <w:rFonts w:asciiTheme="minorHAnsi" w:hAnsiTheme="minorHAnsi" w:cstheme="minorHAnsi"/>
                <w:sz w:val="22"/>
                <w:szCs w:val="22"/>
                <w:lang w:val="pl-PL"/>
              </w:rPr>
              <w:tab/>
            </w:r>
            <w:r w:rsidRPr="003F6323">
              <w:rPr>
                <w:rFonts w:asciiTheme="minorHAnsi" w:hAnsiTheme="minorHAnsi" w:cstheme="minorHAnsi"/>
                <w:sz w:val="22"/>
                <w:szCs w:val="22"/>
              </w:rPr>
              <w:t xml:space="preserve">5) </w:t>
            </w:r>
            <w:proofErr w:type="spellStart"/>
            <w:r w:rsidRPr="003F6323">
              <w:rPr>
                <w:rFonts w:asciiTheme="minorHAnsi" w:hAnsiTheme="minorHAnsi" w:cstheme="minorHAnsi"/>
                <w:sz w:val="22"/>
                <w:szCs w:val="22"/>
              </w:rPr>
              <w:t>prowadzenie</w:t>
            </w:r>
            <w:proofErr w:type="spellEnd"/>
            <w:r w:rsidRPr="003F6323">
              <w:rPr>
                <w:rFonts w:asciiTheme="minorHAnsi" w:hAnsiTheme="minorHAnsi" w:cstheme="minorHAnsi"/>
                <w:sz w:val="22"/>
                <w:szCs w:val="22"/>
              </w:rPr>
              <w:t xml:space="preserve"> </w:t>
            </w:r>
            <w:proofErr w:type="spellStart"/>
            <w:r w:rsidRPr="003F6323">
              <w:rPr>
                <w:rFonts w:asciiTheme="minorHAnsi" w:hAnsiTheme="minorHAnsi" w:cstheme="minorHAnsi"/>
                <w:sz w:val="22"/>
                <w:szCs w:val="22"/>
              </w:rPr>
              <w:t>publicznych</w:t>
            </w:r>
            <w:proofErr w:type="spellEnd"/>
            <w:r w:rsidRPr="003F6323">
              <w:rPr>
                <w:rFonts w:asciiTheme="minorHAnsi" w:hAnsiTheme="minorHAnsi" w:cstheme="minorHAnsi"/>
                <w:sz w:val="22"/>
                <w:szCs w:val="22"/>
              </w:rPr>
              <w:t xml:space="preserve"> </w:t>
            </w:r>
            <w:proofErr w:type="spellStart"/>
            <w:r w:rsidRPr="003F6323">
              <w:rPr>
                <w:rFonts w:asciiTheme="minorHAnsi" w:hAnsiTheme="minorHAnsi" w:cstheme="minorHAnsi"/>
                <w:sz w:val="22"/>
                <w:szCs w:val="22"/>
              </w:rPr>
              <w:t>kampanii</w:t>
            </w:r>
            <w:proofErr w:type="spellEnd"/>
            <w:r w:rsidRPr="003F6323">
              <w:rPr>
                <w:rFonts w:asciiTheme="minorHAnsi" w:hAnsiTheme="minorHAnsi" w:cstheme="minorHAnsi"/>
                <w:sz w:val="22"/>
                <w:szCs w:val="22"/>
              </w:rPr>
              <w:t xml:space="preserve"> </w:t>
            </w:r>
            <w:proofErr w:type="spellStart"/>
            <w:r w:rsidRPr="003F6323">
              <w:rPr>
                <w:rFonts w:asciiTheme="minorHAnsi" w:hAnsiTheme="minorHAnsi" w:cstheme="minorHAnsi"/>
                <w:sz w:val="22"/>
                <w:szCs w:val="22"/>
              </w:rPr>
              <w:t>edukacyjnych</w:t>
            </w:r>
            <w:proofErr w:type="spellEnd"/>
            <w:r>
              <w:t>.</w:t>
            </w:r>
          </w:p>
          <w:p w14:paraId="6B145D17" w14:textId="65BE3CE8" w:rsidR="009926B4" w:rsidRPr="00C544AB" w:rsidRDefault="009926B4" w:rsidP="009926B4">
            <w:pPr>
              <w:jc w:val="both"/>
              <w:rPr>
                <w:rFonts w:asciiTheme="minorHAnsi" w:hAnsiTheme="minorHAnsi" w:cstheme="minorHAnsi"/>
                <w:sz w:val="22"/>
                <w:szCs w:val="22"/>
                <w:lang w:val="pl-PL"/>
              </w:rPr>
            </w:pPr>
          </w:p>
        </w:tc>
        <w:tc>
          <w:tcPr>
            <w:tcW w:w="5427" w:type="dxa"/>
          </w:tcPr>
          <w:p w14:paraId="07443E7C" w14:textId="25F1744D" w:rsidR="009926B4" w:rsidRPr="00FE2BA0" w:rsidRDefault="00FE2BA0" w:rsidP="00FE2BA0">
            <w:pPr>
              <w:jc w:val="both"/>
              <w:rPr>
                <w:rFonts w:asciiTheme="minorHAnsi" w:hAnsiTheme="minorHAnsi" w:cstheme="minorHAnsi"/>
                <w:sz w:val="22"/>
                <w:szCs w:val="22"/>
                <w:lang w:val="pl-PL"/>
              </w:rPr>
            </w:pPr>
            <w:r w:rsidRPr="00FE2BA0">
              <w:rPr>
                <w:rFonts w:asciiTheme="minorHAnsi" w:hAnsiTheme="minorHAnsi" w:cstheme="minorHAnsi"/>
                <w:sz w:val="22"/>
                <w:szCs w:val="22"/>
                <w:lang w:val="pl-PL"/>
              </w:rPr>
              <w:t>„9</w:t>
            </w:r>
            <w:r w:rsidR="009926B4" w:rsidRPr="00FE2BA0">
              <w:rPr>
                <w:rFonts w:asciiTheme="minorHAnsi" w:hAnsiTheme="minorHAnsi" w:cstheme="minorHAnsi"/>
                <w:sz w:val="22"/>
                <w:szCs w:val="22"/>
                <w:lang w:val="pl-PL"/>
              </w:rPr>
              <w:t>. Do przedstawiciela, o którym mowa w art. 40g ust. 4a oraz wprowadzającego opakowania wielokrotnego użytku, który samodzielnie prowadzi system kaucyjny dla tego rodzaju opakowań stosuje się odpowiednio ust. 1.”</w:t>
            </w:r>
          </w:p>
        </w:tc>
      </w:tr>
      <w:tr w:rsidR="009926B4" w:rsidRPr="000A062E" w14:paraId="0EF4FCEA" w14:textId="77777777" w:rsidTr="00A06118">
        <w:tc>
          <w:tcPr>
            <w:tcW w:w="5414" w:type="dxa"/>
          </w:tcPr>
          <w:p w14:paraId="7F8EB0D2" w14:textId="4DE8078E" w:rsidR="009926B4" w:rsidRPr="00A61DEE" w:rsidRDefault="009926B4" w:rsidP="009926B4">
            <w:pPr>
              <w:jc w:val="both"/>
              <w:rPr>
                <w:rFonts w:asciiTheme="minorHAnsi" w:hAnsiTheme="minorHAnsi" w:cstheme="minorHAnsi"/>
                <w:sz w:val="22"/>
                <w:szCs w:val="22"/>
                <w:lang w:val="pl-PL"/>
              </w:rPr>
            </w:pPr>
            <w:r w:rsidRPr="00A61DEE">
              <w:rPr>
                <w:rFonts w:asciiTheme="minorHAnsi" w:hAnsiTheme="minorHAnsi" w:cstheme="minorHAnsi"/>
                <w:sz w:val="22"/>
                <w:szCs w:val="22"/>
                <w:lang w:val="pl-PL"/>
              </w:rPr>
              <w:t>Art. 40m ust. 1</w:t>
            </w:r>
            <w:r w:rsidR="00A61DEE" w:rsidRPr="00A61DEE">
              <w:rPr>
                <w:rFonts w:asciiTheme="minorHAnsi" w:hAnsiTheme="minorHAnsi" w:cstheme="minorHAnsi"/>
                <w:sz w:val="22"/>
                <w:szCs w:val="22"/>
                <w:lang w:val="pl-PL"/>
              </w:rPr>
              <w:t xml:space="preserve"> – obowiązki sprawozda</w:t>
            </w:r>
            <w:r w:rsidR="00A61DEE">
              <w:rPr>
                <w:rFonts w:asciiTheme="minorHAnsi" w:hAnsiTheme="minorHAnsi" w:cstheme="minorHAnsi"/>
                <w:sz w:val="22"/>
                <w:szCs w:val="22"/>
                <w:lang w:val="pl-PL"/>
              </w:rPr>
              <w:t>wcze</w:t>
            </w:r>
          </w:p>
        </w:tc>
        <w:tc>
          <w:tcPr>
            <w:tcW w:w="5419" w:type="dxa"/>
          </w:tcPr>
          <w:p w14:paraId="20227801" w14:textId="24234214" w:rsidR="009926B4" w:rsidRPr="00944A63" w:rsidRDefault="009926B4" w:rsidP="00944A63">
            <w:pPr>
              <w:pStyle w:val="ZARTzmartartykuempunktem"/>
              <w:spacing w:line="240" w:lineRule="auto"/>
              <w:ind w:left="0"/>
              <w:rPr>
                <w:rFonts w:asciiTheme="minorHAnsi" w:hAnsiTheme="minorHAnsi" w:cstheme="minorHAnsi"/>
                <w:sz w:val="22"/>
                <w:szCs w:val="22"/>
                <w:lang w:val="pl-PL"/>
              </w:rPr>
            </w:pPr>
            <w:r w:rsidRPr="00944A63">
              <w:rPr>
                <w:rFonts w:asciiTheme="minorHAnsi" w:hAnsiTheme="minorHAnsi" w:cstheme="minorHAnsi"/>
                <w:sz w:val="22"/>
                <w:szCs w:val="22"/>
                <w:lang w:val="pl-PL"/>
              </w:rPr>
              <w:t>Konieczność</w:t>
            </w:r>
            <w:r w:rsidR="00944A63">
              <w:rPr>
                <w:rFonts w:asciiTheme="minorHAnsi" w:hAnsiTheme="minorHAnsi" w:cstheme="minorHAnsi"/>
                <w:sz w:val="22"/>
                <w:szCs w:val="22"/>
                <w:lang w:val="pl-PL"/>
              </w:rPr>
              <w:t xml:space="preserve"> wprowadzenia regulacji </w:t>
            </w:r>
            <w:r w:rsidR="00475FE0">
              <w:rPr>
                <w:rFonts w:asciiTheme="minorHAnsi" w:hAnsiTheme="minorHAnsi" w:cstheme="minorHAnsi"/>
                <w:sz w:val="22"/>
                <w:szCs w:val="22"/>
                <w:lang w:val="pl-PL"/>
              </w:rPr>
              <w:t>stanowiącej</w:t>
            </w:r>
            <w:r w:rsidRPr="00944A63">
              <w:rPr>
                <w:rFonts w:asciiTheme="minorHAnsi" w:hAnsiTheme="minorHAnsi" w:cstheme="minorHAnsi"/>
                <w:sz w:val="22"/>
                <w:szCs w:val="22"/>
                <w:lang w:val="pl-PL"/>
              </w:rPr>
              <w:t>, iż za wykonywanie obowiązków sprawozdawczych w odniesieniu do systemu kaucyjnego na opakowania jednorazowego oraz wielokrotnego użytku są odpowiedzialne podmioty</w:t>
            </w:r>
            <w:r w:rsidR="00A61DEE">
              <w:rPr>
                <w:rFonts w:asciiTheme="minorHAnsi" w:hAnsiTheme="minorHAnsi" w:cstheme="minorHAnsi"/>
                <w:sz w:val="22"/>
                <w:szCs w:val="22"/>
                <w:lang w:val="pl-PL"/>
              </w:rPr>
              <w:t xml:space="preserve"> prowadzące te systemy</w:t>
            </w:r>
            <w:r w:rsidRPr="00944A63">
              <w:rPr>
                <w:rFonts w:asciiTheme="minorHAnsi" w:hAnsiTheme="minorHAnsi" w:cstheme="minorHAnsi"/>
                <w:sz w:val="22"/>
                <w:szCs w:val="22"/>
                <w:lang w:val="pl-PL"/>
              </w:rPr>
              <w:t>.</w:t>
            </w:r>
            <w:r w:rsidR="00944A63" w:rsidRPr="00944A63">
              <w:rPr>
                <w:rFonts w:asciiTheme="minorHAnsi" w:hAnsiTheme="minorHAnsi" w:cstheme="minorHAnsi"/>
                <w:sz w:val="22"/>
                <w:szCs w:val="22"/>
                <w:lang w:val="pl-PL"/>
              </w:rPr>
              <w:t xml:space="preserve"> Bez względu na rodzaje systemów kaucyjnych – zarówno dla opakowań jednorazowych, jak i wielorazowych, obowiązki sprawozdawcze dla podmiotów prowadzących systemy kaucyjne powinny być jednakowe i oparte o BDO.  </w:t>
            </w:r>
          </w:p>
        </w:tc>
        <w:tc>
          <w:tcPr>
            <w:tcW w:w="5427" w:type="dxa"/>
          </w:tcPr>
          <w:p w14:paraId="656280D3" w14:textId="1EE7AEA8" w:rsidR="009926B4" w:rsidRPr="00475FE0" w:rsidRDefault="009B7D53" w:rsidP="00475FE0">
            <w:pPr>
              <w:jc w:val="both"/>
              <w:rPr>
                <w:rFonts w:asciiTheme="minorHAnsi" w:hAnsiTheme="minorHAnsi" w:cstheme="minorHAnsi"/>
                <w:sz w:val="22"/>
                <w:szCs w:val="22"/>
                <w:lang w:val="pl-PL"/>
              </w:rPr>
            </w:pPr>
            <w:r>
              <w:rPr>
                <w:rFonts w:asciiTheme="minorHAnsi" w:hAnsiTheme="minorHAnsi" w:cstheme="minorHAnsi"/>
                <w:sz w:val="22"/>
                <w:szCs w:val="22"/>
                <w:lang w:val="pl-PL"/>
              </w:rPr>
              <w:t>„</w:t>
            </w:r>
            <w:r w:rsidR="009926B4" w:rsidRPr="00475FE0">
              <w:rPr>
                <w:rFonts w:asciiTheme="minorHAnsi" w:hAnsiTheme="minorHAnsi" w:cstheme="minorHAnsi"/>
                <w:sz w:val="22"/>
                <w:szCs w:val="22"/>
                <w:lang w:val="pl-PL"/>
              </w:rPr>
              <w:t>Art. 40m. 1. Podmiot reprezentujący, przedstawiciel, o którym mowa w art. 40g ust. 4a oraz wprowadzający opakowania wielokrotnego użytku, który samodzielnie prowadzi system kaucyjny dla tego rodzaju opakowań, jest obowiązany do przedkładania za pośrednictwem indywidualnego konta w BDO, w terminie do dnia 15 marca, sprawozdania za poprzedni rok kalendarzowy zawierającego dane, o których mowa w art. 73 ust. 2 pkt 2b ustawy z dnia 14 grudnia 2012 r. o odpadach.”</w:t>
            </w:r>
          </w:p>
        </w:tc>
      </w:tr>
      <w:tr w:rsidR="009926B4" w:rsidRPr="000A062E" w14:paraId="4207CA79" w14:textId="77777777" w:rsidTr="00A06118">
        <w:tc>
          <w:tcPr>
            <w:tcW w:w="5414" w:type="dxa"/>
          </w:tcPr>
          <w:p w14:paraId="4881567F" w14:textId="3CD3CFFA" w:rsidR="009926B4" w:rsidRPr="007D23C7" w:rsidRDefault="009926B4"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Art. 44 ust. 2</w:t>
            </w:r>
            <w:r w:rsidR="00A61DEE">
              <w:rPr>
                <w:rFonts w:asciiTheme="minorHAnsi" w:hAnsiTheme="minorHAnsi" w:cstheme="minorHAnsi"/>
                <w:sz w:val="22"/>
                <w:szCs w:val="22"/>
                <w:lang w:val="pl-PL"/>
              </w:rPr>
              <w:t xml:space="preserve"> – obowiązki jednostek handlu detalicznego w systemie kaucyjnym na opakowania jednorazowego użytku </w:t>
            </w:r>
          </w:p>
        </w:tc>
        <w:tc>
          <w:tcPr>
            <w:tcW w:w="5419" w:type="dxa"/>
          </w:tcPr>
          <w:p w14:paraId="24E01A48" w14:textId="644B9BF9" w:rsidR="009926B4" w:rsidRPr="007D23C7" w:rsidRDefault="009926B4"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Konieczność zapewnienia powszechności i obligatoryjności poboru kaucji przez placówki handlowe – to jeden z fundamentalnych warunków działania systemu kaucyjnego na opakowania </w:t>
            </w:r>
            <w:r w:rsidR="00A61DEE">
              <w:rPr>
                <w:rFonts w:asciiTheme="minorHAnsi" w:hAnsiTheme="minorHAnsi" w:cstheme="minorHAnsi"/>
                <w:sz w:val="22"/>
                <w:szCs w:val="22"/>
                <w:lang w:val="pl-PL"/>
              </w:rPr>
              <w:t>jednorazowego</w:t>
            </w:r>
            <w:r>
              <w:rPr>
                <w:rFonts w:asciiTheme="minorHAnsi" w:hAnsiTheme="minorHAnsi" w:cstheme="minorHAnsi"/>
                <w:sz w:val="22"/>
                <w:szCs w:val="22"/>
                <w:lang w:val="pl-PL"/>
              </w:rPr>
              <w:t xml:space="preserve"> użytku. Należy zapewnić, aby jak najwięcej placówek handlowych odbierało puste opakowania od konsumenta za zwrotem pełnej wysokości kaucji bez względu na to czy posiadają napoje w takich opakowaniach w swojej ofercie oraz bez względu na powierzchnię handlową danej placówki, co jest istotne dla powszechności i dostępności systemu dla konsumentów. </w:t>
            </w:r>
          </w:p>
        </w:tc>
        <w:tc>
          <w:tcPr>
            <w:tcW w:w="5427" w:type="dxa"/>
          </w:tcPr>
          <w:p w14:paraId="5152A394" w14:textId="3A85B39F" w:rsidR="009926B4" w:rsidRPr="009B7D53" w:rsidRDefault="009926B4" w:rsidP="009B7D53">
            <w:pPr>
              <w:pStyle w:val="ZUSTzmustartykuempunktem"/>
              <w:spacing w:line="240" w:lineRule="auto"/>
              <w:rPr>
                <w:rFonts w:asciiTheme="minorHAnsi" w:hAnsiTheme="minorHAnsi" w:cstheme="minorHAnsi"/>
                <w:sz w:val="22"/>
                <w:szCs w:val="22"/>
                <w:lang w:val="pl-PL"/>
              </w:rPr>
            </w:pPr>
            <w:r w:rsidRPr="009B7D53">
              <w:rPr>
                <w:rFonts w:asciiTheme="minorHAnsi" w:hAnsiTheme="minorHAnsi" w:cstheme="minorHAnsi"/>
                <w:sz w:val="22"/>
                <w:szCs w:val="22"/>
                <w:lang w:val="pl-PL"/>
              </w:rPr>
              <w:t>„2. Przedsiębiorca prowadzący jednostkę</w:t>
            </w:r>
            <w:r w:rsidR="009B7D53">
              <w:rPr>
                <w:rFonts w:asciiTheme="minorHAnsi" w:hAnsiTheme="minorHAnsi" w:cstheme="minorHAnsi"/>
                <w:sz w:val="22"/>
                <w:szCs w:val="22"/>
                <w:lang w:val="pl-PL"/>
              </w:rPr>
              <w:t xml:space="preserve"> </w:t>
            </w:r>
            <w:r w:rsidRPr="009B7D53">
              <w:rPr>
                <w:rFonts w:asciiTheme="minorHAnsi" w:hAnsiTheme="minorHAnsi" w:cstheme="minorHAnsi"/>
                <w:sz w:val="22"/>
                <w:szCs w:val="22"/>
                <w:lang w:val="pl-PL"/>
              </w:rPr>
              <w:t>handlu detalicznego, w której oferowane są napoje w opakowaniach objętych systemem kaucyjnym na opakowania jednorazowego użytku, jest obowiązany uczestniczyć w systemie kaucyjnym w zakresie pobierania i zwracania kaucji oraz odbierania pustych odpadów opakowaniowych.”</w:t>
            </w:r>
          </w:p>
          <w:p w14:paraId="445D1552" w14:textId="7F1296E7" w:rsidR="009926B4" w:rsidRPr="007D23C7" w:rsidRDefault="009926B4" w:rsidP="009926B4">
            <w:pPr>
              <w:jc w:val="both"/>
              <w:rPr>
                <w:rFonts w:asciiTheme="minorHAnsi" w:hAnsiTheme="minorHAnsi" w:cstheme="minorHAnsi"/>
                <w:sz w:val="22"/>
                <w:szCs w:val="22"/>
                <w:lang w:val="pl-PL"/>
              </w:rPr>
            </w:pPr>
          </w:p>
        </w:tc>
      </w:tr>
      <w:tr w:rsidR="009926B4" w:rsidRPr="000A062E" w14:paraId="2A6A3BEC" w14:textId="77777777" w:rsidTr="00A06118">
        <w:tc>
          <w:tcPr>
            <w:tcW w:w="5414" w:type="dxa"/>
          </w:tcPr>
          <w:p w14:paraId="3FEF5C13" w14:textId="386D72AC" w:rsidR="009926B4" w:rsidRPr="00A61DEE" w:rsidRDefault="009926B4" w:rsidP="009926B4">
            <w:pPr>
              <w:jc w:val="both"/>
              <w:rPr>
                <w:rFonts w:asciiTheme="minorHAnsi" w:hAnsiTheme="minorHAnsi" w:cstheme="minorHAnsi"/>
                <w:sz w:val="22"/>
                <w:szCs w:val="22"/>
                <w:lang w:val="pl-PL"/>
              </w:rPr>
            </w:pPr>
            <w:r w:rsidRPr="00A61DEE">
              <w:rPr>
                <w:rFonts w:asciiTheme="minorHAnsi" w:hAnsiTheme="minorHAnsi" w:cstheme="minorHAnsi"/>
                <w:sz w:val="22"/>
                <w:szCs w:val="22"/>
                <w:lang w:val="pl-PL"/>
              </w:rPr>
              <w:t>Art. 44 ust. 3</w:t>
            </w:r>
            <w:r w:rsidR="00A61DEE">
              <w:rPr>
                <w:rFonts w:asciiTheme="minorHAnsi" w:hAnsiTheme="minorHAnsi" w:cstheme="minorHAnsi"/>
                <w:sz w:val="22"/>
                <w:szCs w:val="22"/>
                <w:lang w:val="pl-PL"/>
              </w:rPr>
              <w:t xml:space="preserve"> - obowiązki jednostek handlu detalicznego w systemie kaucyjnym na opakowania wielokrotnego użytku</w:t>
            </w:r>
          </w:p>
        </w:tc>
        <w:tc>
          <w:tcPr>
            <w:tcW w:w="5419" w:type="dxa"/>
          </w:tcPr>
          <w:p w14:paraId="5CAC0FC1" w14:textId="47BDA619" w:rsidR="009926B4" w:rsidRPr="007D23C7" w:rsidDel="00D151D7" w:rsidRDefault="00A61DEE"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Konieczność zapewnienia powszechności i obligatoryjności poboru kaucji przez placówki handlowe – to jeden z fundamentalnych warunków działania systemu kaucyjnego na opakowania wielokrotnego użytku. </w:t>
            </w:r>
            <w:r w:rsidR="009926B4" w:rsidRPr="007D23C7">
              <w:rPr>
                <w:rFonts w:asciiTheme="minorHAnsi" w:hAnsiTheme="minorHAnsi" w:cstheme="minorHAnsi"/>
                <w:sz w:val="22"/>
                <w:szCs w:val="22"/>
                <w:lang w:val="pl-PL"/>
              </w:rPr>
              <w:t>Jeśli jednostka handl</w:t>
            </w:r>
            <w:r>
              <w:rPr>
                <w:rFonts w:asciiTheme="minorHAnsi" w:hAnsiTheme="minorHAnsi" w:cstheme="minorHAnsi"/>
                <w:sz w:val="22"/>
                <w:szCs w:val="22"/>
                <w:lang w:val="pl-PL"/>
              </w:rPr>
              <w:t>u detalicznego</w:t>
            </w:r>
            <w:r w:rsidR="009926B4" w:rsidRPr="007D23C7">
              <w:rPr>
                <w:rFonts w:asciiTheme="minorHAnsi" w:hAnsiTheme="minorHAnsi" w:cstheme="minorHAnsi"/>
                <w:sz w:val="22"/>
                <w:szCs w:val="22"/>
                <w:lang w:val="pl-PL"/>
              </w:rPr>
              <w:t xml:space="preserve"> posiada w ofercie produkty w opakowaniach wielokrotnego użytku, powinna być zobowiązania zarówno do pobierania kaucji, jak i odbioru pustych opakowań objętych tym systemem za zwrotem kaucji bez dodatkowych wymagań w stosunku do klienta</w:t>
            </w:r>
            <w:r w:rsidR="009926B4">
              <w:rPr>
                <w:rFonts w:asciiTheme="minorHAnsi" w:hAnsiTheme="minorHAnsi" w:cstheme="minorHAnsi"/>
                <w:sz w:val="22"/>
                <w:szCs w:val="22"/>
                <w:lang w:val="pl-PL"/>
              </w:rPr>
              <w:t xml:space="preserve"> oraz bez względu na powierzchnię tej jednostki</w:t>
            </w:r>
            <w:r w:rsidR="009926B4" w:rsidRPr="007D23C7">
              <w:rPr>
                <w:rFonts w:asciiTheme="minorHAnsi" w:hAnsiTheme="minorHAnsi" w:cstheme="minorHAnsi"/>
                <w:sz w:val="22"/>
                <w:szCs w:val="22"/>
                <w:lang w:val="pl-PL"/>
              </w:rPr>
              <w:t>.</w:t>
            </w:r>
          </w:p>
        </w:tc>
        <w:tc>
          <w:tcPr>
            <w:tcW w:w="5427" w:type="dxa"/>
          </w:tcPr>
          <w:p w14:paraId="4FE54A8F" w14:textId="7A8F4E83" w:rsidR="009926B4" w:rsidRPr="007D23C7"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w:t>
            </w:r>
            <w:r w:rsidR="009B7D53">
              <w:rPr>
                <w:rFonts w:asciiTheme="minorHAnsi" w:hAnsiTheme="minorHAnsi" w:cstheme="minorHAnsi"/>
                <w:sz w:val="22"/>
                <w:szCs w:val="22"/>
                <w:lang w:val="pl-PL"/>
              </w:rPr>
              <w:t xml:space="preserve">3. </w:t>
            </w:r>
            <w:r w:rsidRPr="007D23C7">
              <w:rPr>
                <w:rFonts w:asciiTheme="minorHAnsi" w:hAnsiTheme="minorHAnsi" w:cstheme="minorHAnsi"/>
                <w:sz w:val="22"/>
                <w:szCs w:val="22"/>
                <w:lang w:val="pl-PL"/>
              </w:rPr>
              <w:t>Przedsiębiorca prowadzący jednostkę handlu detalicznego, w której oferowane są napoje w opakowaniach objętych danym systemem kaucyjnym na opakowania wielokrotnego użytku, jest obowiązany uczestniczyć w tym systemie kaucyjnym w zakresie pobierania i zwracania kaucji oraz odbierania pustych opakowań objętych tych systemem kaucyjnym.”</w:t>
            </w:r>
          </w:p>
        </w:tc>
      </w:tr>
      <w:tr w:rsidR="009926B4" w:rsidRPr="000A062E" w14:paraId="1D4A1358" w14:textId="77777777" w:rsidTr="00A06118">
        <w:tc>
          <w:tcPr>
            <w:tcW w:w="5414" w:type="dxa"/>
          </w:tcPr>
          <w:p w14:paraId="6C62F26D" w14:textId="4A9398B3" w:rsidR="009926B4" w:rsidRPr="00A61DEE" w:rsidRDefault="009926B4" w:rsidP="009926B4">
            <w:pPr>
              <w:jc w:val="both"/>
              <w:rPr>
                <w:rFonts w:asciiTheme="minorHAnsi" w:hAnsiTheme="minorHAnsi" w:cstheme="minorHAnsi"/>
                <w:sz w:val="22"/>
                <w:szCs w:val="22"/>
                <w:lang w:val="pl-PL"/>
              </w:rPr>
            </w:pPr>
            <w:r w:rsidRPr="00A61DEE">
              <w:rPr>
                <w:rFonts w:asciiTheme="minorHAnsi" w:hAnsiTheme="minorHAnsi" w:cstheme="minorHAnsi"/>
                <w:sz w:val="22"/>
                <w:szCs w:val="22"/>
                <w:lang w:val="pl-PL"/>
              </w:rPr>
              <w:t>Art. 44 ust. 5</w:t>
            </w:r>
            <w:r w:rsidR="00A61DEE" w:rsidRPr="00A61DEE">
              <w:rPr>
                <w:rFonts w:asciiTheme="minorHAnsi" w:hAnsiTheme="minorHAnsi" w:cstheme="minorHAnsi"/>
                <w:sz w:val="22"/>
                <w:szCs w:val="22"/>
                <w:lang w:val="pl-PL"/>
              </w:rPr>
              <w:t xml:space="preserve"> - </w:t>
            </w:r>
            <w:r w:rsidR="00A61DEE">
              <w:rPr>
                <w:rFonts w:asciiTheme="minorHAnsi" w:hAnsiTheme="minorHAnsi" w:cstheme="minorHAnsi"/>
                <w:sz w:val="22"/>
                <w:szCs w:val="22"/>
                <w:lang w:val="pl-PL"/>
              </w:rPr>
              <w:t>obowiązki jednostek handlu detalicznego w systemie kaucyjnym na opakowania jednorazowego użytku</w:t>
            </w:r>
          </w:p>
        </w:tc>
        <w:tc>
          <w:tcPr>
            <w:tcW w:w="5419" w:type="dxa"/>
          </w:tcPr>
          <w:p w14:paraId="2AFB1DC9" w14:textId="24D8D8A9" w:rsidR="009926B4" w:rsidRPr="009A0086" w:rsidRDefault="009926B4" w:rsidP="009926B4">
            <w:pPr>
              <w:jc w:val="both"/>
              <w:rPr>
                <w:rFonts w:asciiTheme="minorHAnsi" w:hAnsiTheme="minorHAnsi" w:cstheme="minorHAnsi"/>
                <w:sz w:val="22"/>
                <w:szCs w:val="22"/>
                <w:lang w:val="pl-PL"/>
              </w:rPr>
            </w:pPr>
            <w:r w:rsidRPr="009A0086">
              <w:rPr>
                <w:rFonts w:asciiTheme="minorHAnsi" w:hAnsiTheme="minorHAnsi" w:cstheme="minorHAnsi"/>
                <w:sz w:val="22"/>
                <w:szCs w:val="22"/>
                <w:lang w:val="pl-PL"/>
              </w:rPr>
              <w:t xml:space="preserve">Konieczność zapewnienia powszechności systemu </w:t>
            </w:r>
            <w:r w:rsidR="00A61DEE">
              <w:rPr>
                <w:rFonts w:asciiTheme="minorHAnsi" w:hAnsiTheme="minorHAnsi" w:cstheme="minorHAnsi"/>
                <w:sz w:val="22"/>
                <w:szCs w:val="22"/>
                <w:lang w:val="pl-PL"/>
              </w:rPr>
              <w:t>kaucyjnego na opakowania jednorazowego użytku.</w:t>
            </w:r>
          </w:p>
        </w:tc>
        <w:tc>
          <w:tcPr>
            <w:tcW w:w="5427" w:type="dxa"/>
          </w:tcPr>
          <w:p w14:paraId="7EB267EE" w14:textId="6D9BB65B" w:rsidR="009926B4" w:rsidRPr="009B7D53" w:rsidRDefault="009B7D53" w:rsidP="009B7D53">
            <w:pPr>
              <w:pStyle w:val="ZUSTzmustartykuempunktem"/>
              <w:spacing w:line="240" w:lineRule="auto"/>
              <w:rPr>
                <w:rFonts w:asciiTheme="minorHAnsi" w:hAnsiTheme="minorHAnsi" w:cstheme="minorHAnsi"/>
                <w:sz w:val="22"/>
                <w:szCs w:val="22"/>
                <w:lang w:val="pl-PL"/>
              </w:rPr>
            </w:pPr>
            <w:r w:rsidRPr="009B7D53">
              <w:rPr>
                <w:rFonts w:asciiTheme="minorHAnsi" w:hAnsiTheme="minorHAnsi" w:cstheme="minorHAnsi"/>
                <w:sz w:val="22"/>
                <w:szCs w:val="22"/>
                <w:lang w:val="pl-PL"/>
              </w:rPr>
              <w:t>„</w:t>
            </w:r>
            <w:r w:rsidR="009926B4" w:rsidRPr="009B7D53">
              <w:rPr>
                <w:rFonts w:asciiTheme="minorHAnsi" w:hAnsiTheme="minorHAnsi" w:cstheme="minorHAnsi"/>
                <w:sz w:val="22"/>
                <w:szCs w:val="22"/>
                <w:lang w:val="pl-PL"/>
              </w:rPr>
              <w:t>5. Przedsiębiorca prowadzący jednostkę handlu detalicznego oferujący napoje w opakowaniach objętych systemem kaucyjnym na opakowania jednorazowego użytku jest obowiązany do zawarcia umowy, w formie pisemnej pod rygorem nieważności</w:t>
            </w:r>
            <w:r w:rsidR="00A61DEE">
              <w:rPr>
                <w:rFonts w:asciiTheme="minorHAnsi" w:hAnsiTheme="minorHAnsi" w:cstheme="minorHAnsi"/>
                <w:sz w:val="22"/>
                <w:szCs w:val="22"/>
                <w:lang w:val="pl-PL"/>
              </w:rPr>
              <w:t xml:space="preserve"> z </w:t>
            </w:r>
            <w:r w:rsidR="009926B4" w:rsidRPr="009B7D53">
              <w:rPr>
                <w:rFonts w:asciiTheme="minorHAnsi" w:hAnsiTheme="minorHAnsi" w:cstheme="minorHAnsi"/>
                <w:sz w:val="22"/>
                <w:szCs w:val="22"/>
                <w:lang w:val="pl-PL"/>
              </w:rPr>
              <w:t>podmiotem reprezentującym.”</w:t>
            </w:r>
          </w:p>
        </w:tc>
      </w:tr>
      <w:tr w:rsidR="009926B4" w:rsidRPr="000A062E" w14:paraId="550592D1" w14:textId="77777777" w:rsidTr="00A06118">
        <w:tc>
          <w:tcPr>
            <w:tcW w:w="5414" w:type="dxa"/>
          </w:tcPr>
          <w:p w14:paraId="2871DB38" w14:textId="5CCB4AE7" w:rsidR="009926B4" w:rsidRPr="00FC70E6" w:rsidRDefault="009926B4" w:rsidP="009926B4">
            <w:pPr>
              <w:jc w:val="both"/>
              <w:rPr>
                <w:rFonts w:asciiTheme="minorHAnsi" w:hAnsiTheme="minorHAnsi" w:cstheme="minorHAnsi"/>
                <w:sz w:val="22"/>
                <w:szCs w:val="22"/>
                <w:lang w:val="pl-PL"/>
              </w:rPr>
            </w:pPr>
            <w:r w:rsidRPr="00FC70E6">
              <w:rPr>
                <w:rFonts w:asciiTheme="minorHAnsi" w:hAnsiTheme="minorHAnsi" w:cstheme="minorHAnsi"/>
                <w:sz w:val="22"/>
                <w:szCs w:val="22"/>
                <w:lang w:val="pl-PL"/>
              </w:rPr>
              <w:t>Art. 44 ust. 7</w:t>
            </w:r>
            <w:r w:rsidR="00FC70E6" w:rsidRPr="00FC70E6">
              <w:rPr>
                <w:rFonts w:asciiTheme="minorHAnsi" w:hAnsiTheme="minorHAnsi" w:cstheme="minorHAnsi"/>
                <w:sz w:val="22"/>
                <w:szCs w:val="22"/>
                <w:lang w:val="pl-PL"/>
              </w:rPr>
              <w:t xml:space="preserve"> – treść umowy </w:t>
            </w:r>
            <w:r w:rsidR="00FC70E6">
              <w:rPr>
                <w:rFonts w:asciiTheme="minorHAnsi" w:hAnsiTheme="minorHAnsi" w:cstheme="minorHAnsi"/>
                <w:sz w:val="22"/>
                <w:szCs w:val="22"/>
                <w:lang w:val="pl-PL"/>
              </w:rPr>
              <w:t>pomiędzy jednostką handlu detalicznego a podmiotem reprezentującym</w:t>
            </w:r>
          </w:p>
        </w:tc>
        <w:tc>
          <w:tcPr>
            <w:tcW w:w="5419" w:type="dxa"/>
          </w:tcPr>
          <w:p w14:paraId="32F3C59E" w14:textId="36112603" w:rsidR="009926B4" w:rsidRPr="009A0086" w:rsidRDefault="009926B4" w:rsidP="009926B4">
            <w:pPr>
              <w:jc w:val="both"/>
              <w:rPr>
                <w:rFonts w:asciiTheme="minorHAnsi" w:hAnsiTheme="minorHAnsi" w:cstheme="minorHAnsi"/>
                <w:sz w:val="22"/>
                <w:szCs w:val="22"/>
                <w:lang w:val="pl-PL"/>
              </w:rPr>
            </w:pPr>
            <w:r w:rsidRPr="009A0086">
              <w:rPr>
                <w:rFonts w:asciiTheme="minorHAnsi" w:hAnsiTheme="minorHAnsi" w:cstheme="minorHAnsi"/>
                <w:sz w:val="22"/>
                <w:szCs w:val="22"/>
                <w:lang w:val="pl-PL"/>
              </w:rPr>
              <w:t>Konieczność dostosowania postanowienia odnoszącego się do</w:t>
            </w:r>
            <w:r>
              <w:rPr>
                <w:rFonts w:asciiTheme="minorHAnsi" w:hAnsiTheme="minorHAnsi" w:cstheme="minorHAnsi"/>
                <w:sz w:val="22"/>
                <w:szCs w:val="22"/>
                <w:lang w:val="pl-PL"/>
              </w:rPr>
              <w:t xml:space="preserve"> treści umowy </w:t>
            </w:r>
            <w:r w:rsidR="00FC70E6">
              <w:rPr>
                <w:rFonts w:asciiTheme="minorHAnsi" w:hAnsiTheme="minorHAnsi" w:cstheme="minorHAnsi"/>
                <w:sz w:val="22"/>
                <w:szCs w:val="22"/>
                <w:lang w:val="pl-PL"/>
              </w:rPr>
              <w:t xml:space="preserve">zawieranej w ramach systemu kaucyjnego na opakowania jednorazowego użytku </w:t>
            </w:r>
            <w:r>
              <w:rPr>
                <w:rFonts w:asciiTheme="minorHAnsi" w:hAnsiTheme="minorHAnsi" w:cstheme="minorHAnsi"/>
                <w:sz w:val="22"/>
                <w:szCs w:val="22"/>
                <w:lang w:val="pl-PL"/>
              </w:rPr>
              <w:t>do treści załącznika nr 1a do ustawy.</w:t>
            </w:r>
          </w:p>
        </w:tc>
        <w:tc>
          <w:tcPr>
            <w:tcW w:w="5427" w:type="dxa"/>
          </w:tcPr>
          <w:p w14:paraId="28978D0F" w14:textId="2F2CA203" w:rsidR="009926B4" w:rsidRPr="009B7D53" w:rsidRDefault="009926B4" w:rsidP="009B7D53">
            <w:pPr>
              <w:pStyle w:val="ZUSTzmustartykuempunktem"/>
              <w:spacing w:line="240" w:lineRule="auto"/>
              <w:rPr>
                <w:rFonts w:asciiTheme="minorHAnsi" w:hAnsiTheme="minorHAnsi" w:cstheme="minorHAnsi"/>
                <w:sz w:val="22"/>
                <w:szCs w:val="22"/>
                <w:lang w:val="pl-PL"/>
              </w:rPr>
            </w:pPr>
            <w:r w:rsidRPr="009B7D53">
              <w:rPr>
                <w:rFonts w:asciiTheme="minorHAnsi" w:hAnsiTheme="minorHAnsi" w:cstheme="minorHAnsi"/>
                <w:sz w:val="22"/>
                <w:szCs w:val="22"/>
                <w:lang w:val="pl-PL"/>
              </w:rPr>
              <w:t>„7. Umowa, o której mowa w ust. 5, określa w szczególności:</w:t>
            </w:r>
          </w:p>
          <w:p w14:paraId="590B3BCF" w14:textId="77777777" w:rsidR="009926B4" w:rsidRPr="009B7D53" w:rsidRDefault="009926B4" w:rsidP="009B7D53">
            <w:pPr>
              <w:pStyle w:val="ZPKTzmpktartykuempunktem"/>
              <w:spacing w:line="240" w:lineRule="auto"/>
              <w:rPr>
                <w:rFonts w:asciiTheme="minorHAnsi" w:hAnsiTheme="minorHAnsi" w:cstheme="minorHAnsi"/>
                <w:sz w:val="22"/>
                <w:szCs w:val="22"/>
                <w:lang w:val="pl-PL"/>
              </w:rPr>
            </w:pPr>
            <w:r w:rsidRPr="009B7D53">
              <w:rPr>
                <w:rFonts w:asciiTheme="minorHAnsi" w:hAnsiTheme="minorHAnsi" w:cstheme="minorHAnsi"/>
                <w:sz w:val="22"/>
                <w:szCs w:val="22"/>
                <w:lang w:val="pl-PL"/>
              </w:rPr>
              <w:t xml:space="preserve">1) </w:t>
            </w:r>
            <w:r w:rsidRPr="009B7D53">
              <w:rPr>
                <w:rFonts w:asciiTheme="minorHAnsi" w:hAnsiTheme="minorHAnsi" w:cstheme="minorHAnsi"/>
                <w:sz w:val="22"/>
                <w:szCs w:val="22"/>
                <w:lang w:val="pl-PL"/>
              </w:rPr>
              <w:tab/>
              <w:t>zasady rozliczania kaucji oraz</w:t>
            </w:r>
          </w:p>
          <w:p w14:paraId="4CF102CF" w14:textId="6C64D177" w:rsidR="009926B4" w:rsidRPr="009B7D53" w:rsidRDefault="009926B4" w:rsidP="009B7D53">
            <w:pPr>
              <w:pStyle w:val="ZPKTzmpktartykuempunktem"/>
              <w:spacing w:line="240" w:lineRule="auto"/>
              <w:rPr>
                <w:rFonts w:asciiTheme="minorHAnsi" w:hAnsiTheme="minorHAnsi" w:cstheme="minorHAnsi"/>
                <w:sz w:val="22"/>
                <w:szCs w:val="22"/>
                <w:lang w:val="pl-PL"/>
              </w:rPr>
            </w:pPr>
            <w:r w:rsidRPr="009B7D53">
              <w:rPr>
                <w:rFonts w:asciiTheme="minorHAnsi" w:hAnsiTheme="minorHAnsi" w:cstheme="minorHAnsi"/>
                <w:sz w:val="22"/>
                <w:szCs w:val="22"/>
                <w:lang w:val="pl-PL"/>
              </w:rPr>
              <w:t xml:space="preserve">2) </w:t>
            </w:r>
            <w:r w:rsidRPr="009B7D53">
              <w:rPr>
                <w:rFonts w:asciiTheme="minorHAnsi" w:hAnsiTheme="minorHAnsi" w:cstheme="minorHAnsi"/>
                <w:sz w:val="22"/>
                <w:szCs w:val="22"/>
                <w:lang w:val="pl-PL"/>
              </w:rPr>
              <w:tab/>
              <w:t>zasady odbierania i przekazywania odpadów opakowaniowych powstałych z opakowań, o których mowa w poz. 1 i 3 załącznika nr 1a do ustawy.”</w:t>
            </w:r>
          </w:p>
        </w:tc>
      </w:tr>
      <w:tr w:rsidR="009926B4" w:rsidRPr="000A062E" w14:paraId="4B5C685E" w14:textId="77777777" w:rsidTr="00A06118">
        <w:tc>
          <w:tcPr>
            <w:tcW w:w="5414" w:type="dxa"/>
          </w:tcPr>
          <w:p w14:paraId="48899CC2" w14:textId="0D899F2D" w:rsidR="009926B4" w:rsidRPr="007D23C7"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Art. 44 ust. 8 – ewidencja prowadzona przez jednostkę handl</w:t>
            </w:r>
            <w:r w:rsidR="00FC70E6">
              <w:rPr>
                <w:rFonts w:asciiTheme="minorHAnsi" w:hAnsiTheme="minorHAnsi" w:cstheme="minorHAnsi"/>
                <w:sz w:val="22"/>
                <w:szCs w:val="22"/>
                <w:lang w:val="pl-PL"/>
              </w:rPr>
              <w:t>u detalicznego</w:t>
            </w:r>
          </w:p>
        </w:tc>
        <w:tc>
          <w:tcPr>
            <w:tcW w:w="5419" w:type="dxa"/>
          </w:tcPr>
          <w:p w14:paraId="04A162D6" w14:textId="73AC3ABD" w:rsidR="009926B4"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 xml:space="preserve"> W przypadku systemów na opakowania jednorazowego </w:t>
            </w:r>
            <w:r>
              <w:rPr>
                <w:rFonts w:asciiTheme="minorHAnsi" w:hAnsiTheme="minorHAnsi" w:cstheme="minorHAnsi"/>
                <w:sz w:val="22"/>
                <w:szCs w:val="22"/>
                <w:lang w:val="pl-PL"/>
              </w:rPr>
              <w:t xml:space="preserve">wszyscy przedsiębiorcy prowadzący jednostkę </w:t>
            </w:r>
            <w:r w:rsidRPr="007D23C7">
              <w:rPr>
                <w:rFonts w:asciiTheme="minorHAnsi" w:hAnsiTheme="minorHAnsi" w:cstheme="minorHAnsi"/>
                <w:sz w:val="22"/>
                <w:szCs w:val="22"/>
                <w:lang w:val="pl-PL"/>
              </w:rPr>
              <w:t xml:space="preserve">handlu detalicznego </w:t>
            </w:r>
            <w:r w:rsidR="009B7D53">
              <w:rPr>
                <w:rFonts w:asciiTheme="minorHAnsi" w:hAnsiTheme="minorHAnsi" w:cstheme="minorHAnsi"/>
                <w:sz w:val="22"/>
                <w:szCs w:val="22"/>
                <w:lang w:val="pl-PL"/>
              </w:rPr>
              <w:t>są</w:t>
            </w:r>
            <w:r w:rsidRPr="007D23C7">
              <w:rPr>
                <w:rFonts w:asciiTheme="minorHAnsi" w:hAnsiTheme="minorHAnsi" w:cstheme="minorHAnsi"/>
                <w:sz w:val="22"/>
                <w:szCs w:val="22"/>
                <w:lang w:val="pl-PL"/>
              </w:rPr>
              <w:t xml:space="preserve"> </w:t>
            </w:r>
            <w:r>
              <w:rPr>
                <w:rFonts w:asciiTheme="minorHAnsi" w:hAnsiTheme="minorHAnsi" w:cstheme="minorHAnsi"/>
                <w:sz w:val="22"/>
                <w:szCs w:val="22"/>
                <w:lang w:val="pl-PL"/>
              </w:rPr>
              <w:t>obowiązan</w:t>
            </w:r>
            <w:r w:rsidR="009B7D53">
              <w:rPr>
                <w:rFonts w:asciiTheme="minorHAnsi" w:hAnsiTheme="minorHAnsi" w:cstheme="minorHAnsi"/>
                <w:sz w:val="22"/>
                <w:szCs w:val="22"/>
                <w:lang w:val="pl-PL"/>
              </w:rPr>
              <w:t>i</w:t>
            </w:r>
            <w:r>
              <w:rPr>
                <w:rFonts w:asciiTheme="minorHAnsi" w:hAnsiTheme="minorHAnsi" w:cstheme="minorHAnsi"/>
                <w:sz w:val="22"/>
                <w:szCs w:val="22"/>
                <w:lang w:val="pl-PL"/>
              </w:rPr>
              <w:t xml:space="preserve"> do prowadzenia </w:t>
            </w:r>
            <w:r w:rsidRPr="007D23C7">
              <w:rPr>
                <w:rFonts w:asciiTheme="minorHAnsi" w:hAnsiTheme="minorHAnsi" w:cstheme="minorHAnsi"/>
                <w:sz w:val="22"/>
                <w:szCs w:val="22"/>
                <w:lang w:val="pl-PL"/>
              </w:rPr>
              <w:t>ewidencj</w:t>
            </w:r>
            <w:r>
              <w:rPr>
                <w:rFonts w:asciiTheme="minorHAnsi" w:hAnsiTheme="minorHAnsi" w:cstheme="minorHAnsi"/>
                <w:sz w:val="22"/>
                <w:szCs w:val="22"/>
                <w:lang w:val="pl-PL"/>
              </w:rPr>
              <w:t xml:space="preserve">i obejmującej określone informacje. </w:t>
            </w:r>
            <w:r w:rsidRPr="007D23C7">
              <w:rPr>
                <w:rFonts w:asciiTheme="minorHAnsi" w:hAnsiTheme="minorHAnsi" w:cstheme="minorHAnsi"/>
                <w:sz w:val="22"/>
                <w:szCs w:val="22"/>
                <w:lang w:val="pl-PL"/>
              </w:rPr>
              <w:t xml:space="preserve">  </w:t>
            </w:r>
          </w:p>
          <w:p w14:paraId="624F9804" w14:textId="1EBF1A84" w:rsidR="009B7D53" w:rsidRPr="007D23C7" w:rsidRDefault="00FC70E6"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W zakresie tej ewidencji p</w:t>
            </w:r>
            <w:r w:rsidR="009B7D53">
              <w:rPr>
                <w:rFonts w:asciiTheme="minorHAnsi" w:hAnsiTheme="minorHAnsi" w:cstheme="minorHAnsi"/>
                <w:sz w:val="22"/>
                <w:szCs w:val="22"/>
                <w:lang w:val="pl-PL"/>
              </w:rPr>
              <w:t>roponuje się zrezygnowanie w pkt 2 z odniesienia do konsumentów. Odpady opakowaniowe mogą być również zwracane przez osoby nie będące konsumentami.</w:t>
            </w:r>
          </w:p>
        </w:tc>
        <w:tc>
          <w:tcPr>
            <w:tcW w:w="5427" w:type="dxa"/>
          </w:tcPr>
          <w:p w14:paraId="72179694" w14:textId="7C6CEE1B" w:rsidR="009926B4" w:rsidRPr="009B7D53" w:rsidRDefault="009926B4" w:rsidP="009B7D53">
            <w:pPr>
              <w:pStyle w:val="ZUSTzmustartykuempunktem"/>
              <w:spacing w:line="240" w:lineRule="auto"/>
              <w:rPr>
                <w:rFonts w:asciiTheme="minorHAnsi" w:hAnsiTheme="minorHAnsi" w:cstheme="minorHAnsi"/>
                <w:sz w:val="22"/>
                <w:szCs w:val="22"/>
                <w:lang w:val="pl-PL"/>
              </w:rPr>
            </w:pPr>
            <w:r w:rsidRPr="009B7D53">
              <w:rPr>
                <w:rFonts w:asciiTheme="minorHAnsi" w:hAnsiTheme="minorHAnsi" w:cstheme="minorHAnsi"/>
                <w:sz w:val="22"/>
                <w:szCs w:val="22"/>
                <w:lang w:val="pl-PL"/>
              </w:rPr>
              <w:t>„8. Przedsiębiorca prowadzący jednostkę handlu detalicznego, uczestniczący w systemie kaucyjnym na opakowania jednorazowego użytku jest obowiązany do prowadzenia ewidencji obejmującej:</w:t>
            </w:r>
          </w:p>
          <w:p w14:paraId="0DF8A9A6" w14:textId="77777777" w:rsidR="009926B4" w:rsidRPr="009B7D53" w:rsidRDefault="009926B4" w:rsidP="009B7D53">
            <w:pPr>
              <w:pStyle w:val="ZPKTzmpktartykuempunktem"/>
              <w:spacing w:line="240" w:lineRule="auto"/>
              <w:rPr>
                <w:rFonts w:asciiTheme="minorHAnsi" w:hAnsiTheme="minorHAnsi" w:cstheme="minorHAnsi"/>
                <w:sz w:val="22"/>
                <w:szCs w:val="22"/>
                <w:lang w:val="pl-PL"/>
              </w:rPr>
            </w:pPr>
            <w:r w:rsidRPr="009B7D53">
              <w:rPr>
                <w:rFonts w:asciiTheme="minorHAnsi" w:hAnsiTheme="minorHAnsi" w:cstheme="minorHAnsi"/>
                <w:sz w:val="22"/>
                <w:szCs w:val="22"/>
                <w:lang w:val="pl-PL"/>
              </w:rPr>
              <w:t xml:space="preserve">1) </w:t>
            </w:r>
            <w:r w:rsidRPr="009B7D53">
              <w:rPr>
                <w:rFonts w:asciiTheme="minorHAnsi" w:hAnsiTheme="minorHAnsi" w:cstheme="minorHAnsi"/>
                <w:sz w:val="22"/>
                <w:szCs w:val="22"/>
                <w:lang w:val="pl-PL"/>
              </w:rPr>
              <w:tab/>
              <w:t>liczbę i rodzaj nabytych i sprzedanych napojów w opakowaniach, objętych systemem kaucyjnym na opakowania jednorazowego użytku,</w:t>
            </w:r>
          </w:p>
          <w:p w14:paraId="1790FEC7" w14:textId="7F7B440E" w:rsidR="009926B4" w:rsidRPr="009B7D53" w:rsidRDefault="009926B4" w:rsidP="009B7D53">
            <w:pPr>
              <w:pStyle w:val="ZPKTzmpktartykuempunktem"/>
              <w:spacing w:line="240" w:lineRule="auto"/>
              <w:rPr>
                <w:rFonts w:asciiTheme="minorHAnsi" w:hAnsiTheme="minorHAnsi" w:cstheme="minorHAnsi"/>
                <w:sz w:val="22"/>
                <w:szCs w:val="22"/>
                <w:lang w:val="pl-PL"/>
              </w:rPr>
            </w:pPr>
            <w:r w:rsidRPr="009B7D53">
              <w:rPr>
                <w:rFonts w:asciiTheme="minorHAnsi" w:hAnsiTheme="minorHAnsi" w:cstheme="minorHAnsi"/>
                <w:sz w:val="22"/>
                <w:szCs w:val="22"/>
                <w:lang w:val="pl-PL"/>
              </w:rPr>
              <w:t xml:space="preserve">2) </w:t>
            </w:r>
            <w:r w:rsidRPr="009B7D53">
              <w:rPr>
                <w:rFonts w:asciiTheme="minorHAnsi" w:hAnsiTheme="minorHAnsi" w:cstheme="minorHAnsi"/>
                <w:sz w:val="22"/>
                <w:szCs w:val="22"/>
                <w:lang w:val="pl-PL"/>
              </w:rPr>
              <w:tab/>
              <w:t>liczbę i rodzaj zwróconych odpadów opakowaniowych,</w:t>
            </w:r>
          </w:p>
          <w:p w14:paraId="19B4E25A" w14:textId="72C4B5B1" w:rsidR="009926B4" w:rsidRPr="009B7D53" w:rsidRDefault="009926B4" w:rsidP="009B7D53">
            <w:pPr>
              <w:pStyle w:val="ZPKTzmpktartykuempunktem"/>
              <w:spacing w:line="240" w:lineRule="auto"/>
              <w:rPr>
                <w:lang w:val="pl-PL"/>
              </w:rPr>
            </w:pPr>
            <w:r w:rsidRPr="009B7D53">
              <w:rPr>
                <w:rFonts w:asciiTheme="minorHAnsi" w:hAnsiTheme="minorHAnsi" w:cstheme="minorHAnsi"/>
                <w:sz w:val="22"/>
                <w:szCs w:val="22"/>
                <w:lang w:val="pl-PL"/>
              </w:rPr>
              <w:t xml:space="preserve">3) </w:t>
            </w:r>
            <w:r w:rsidRPr="009B7D53">
              <w:rPr>
                <w:rFonts w:asciiTheme="minorHAnsi" w:hAnsiTheme="minorHAnsi" w:cstheme="minorHAnsi"/>
                <w:sz w:val="22"/>
                <w:szCs w:val="22"/>
                <w:lang w:val="pl-PL"/>
              </w:rPr>
              <w:tab/>
              <w:t>wysokość pobranych, zwróconych i niezwróconych kaucji.”</w:t>
            </w:r>
          </w:p>
        </w:tc>
      </w:tr>
      <w:tr w:rsidR="009926B4" w:rsidRPr="000A062E" w14:paraId="39F77A7C" w14:textId="77777777" w:rsidTr="00A06118">
        <w:tc>
          <w:tcPr>
            <w:tcW w:w="5414" w:type="dxa"/>
          </w:tcPr>
          <w:p w14:paraId="1E7240CB" w14:textId="19D5FB7F" w:rsidR="009926B4" w:rsidRPr="00FC70E6" w:rsidRDefault="009926B4" w:rsidP="009926B4">
            <w:pPr>
              <w:jc w:val="both"/>
              <w:rPr>
                <w:rFonts w:asciiTheme="minorHAnsi" w:hAnsiTheme="minorHAnsi" w:cstheme="minorHAnsi"/>
                <w:sz w:val="22"/>
                <w:szCs w:val="22"/>
                <w:lang w:val="pl-PL"/>
              </w:rPr>
            </w:pPr>
            <w:r w:rsidRPr="00FC70E6">
              <w:rPr>
                <w:rFonts w:asciiTheme="minorHAnsi" w:hAnsiTheme="minorHAnsi" w:cstheme="minorHAnsi"/>
                <w:sz w:val="22"/>
                <w:szCs w:val="22"/>
                <w:lang w:val="pl-PL"/>
              </w:rPr>
              <w:t>Art. 44 ust. 9</w:t>
            </w:r>
            <w:r w:rsidR="00FC70E6" w:rsidRPr="00FC70E6">
              <w:rPr>
                <w:rFonts w:asciiTheme="minorHAnsi" w:hAnsiTheme="minorHAnsi" w:cstheme="minorHAnsi"/>
                <w:sz w:val="22"/>
                <w:szCs w:val="22"/>
                <w:lang w:val="pl-PL"/>
              </w:rPr>
              <w:t xml:space="preserve"> – zwolnienie z obo</w:t>
            </w:r>
            <w:r w:rsidR="00FC70E6">
              <w:rPr>
                <w:rFonts w:asciiTheme="minorHAnsi" w:hAnsiTheme="minorHAnsi" w:cstheme="minorHAnsi"/>
                <w:sz w:val="22"/>
                <w:szCs w:val="22"/>
                <w:lang w:val="pl-PL"/>
              </w:rPr>
              <w:t>wiązków dotyczących magazynowania odpadów palnych</w:t>
            </w:r>
          </w:p>
        </w:tc>
        <w:tc>
          <w:tcPr>
            <w:tcW w:w="5419" w:type="dxa"/>
          </w:tcPr>
          <w:p w14:paraId="202C7A0C" w14:textId="411DF2B4" w:rsidR="009926B4" w:rsidRPr="0046369C" w:rsidRDefault="009926B4" w:rsidP="009926B4">
            <w:pPr>
              <w:jc w:val="both"/>
              <w:rPr>
                <w:rFonts w:asciiTheme="minorHAnsi" w:hAnsiTheme="minorHAnsi" w:cstheme="minorHAnsi"/>
                <w:sz w:val="22"/>
                <w:szCs w:val="22"/>
                <w:lang w:val="pl-PL"/>
              </w:rPr>
            </w:pPr>
            <w:r w:rsidRPr="0046369C">
              <w:rPr>
                <w:rFonts w:asciiTheme="minorHAnsi" w:hAnsiTheme="minorHAnsi" w:cstheme="minorHAnsi"/>
                <w:sz w:val="22"/>
                <w:szCs w:val="22"/>
                <w:lang w:val="pl-PL"/>
              </w:rPr>
              <w:t>Punkty handlowe powinny być zw</w:t>
            </w:r>
            <w:r>
              <w:rPr>
                <w:rFonts w:asciiTheme="minorHAnsi" w:hAnsiTheme="minorHAnsi" w:cstheme="minorHAnsi"/>
                <w:sz w:val="22"/>
                <w:szCs w:val="22"/>
                <w:lang w:val="pl-PL"/>
              </w:rPr>
              <w:t>olnione z obowiązków wynikających z magazynowania odpadów palnych (na podstawie nowelizacji ustawy o odpadach z 2019 r. każdy przedsiębiorca gromadzący cudze odpady palne, w tym tworzywa sztuczne jest zobowiązany do wniesienia zabezpieczenia finansowego, posiadania operatu przeciwpożarowego oraz monitoringu wizyjnego</w:t>
            </w:r>
            <w:r w:rsidR="00FC70E6">
              <w:rPr>
                <w:rFonts w:asciiTheme="minorHAnsi" w:hAnsiTheme="minorHAnsi" w:cstheme="minorHAnsi"/>
                <w:sz w:val="22"/>
                <w:szCs w:val="22"/>
                <w:lang w:val="pl-PL"/>
              </w:rPr>
              <w:t>)</w:t>
            </w:r>
            <w:r>
              <w:rPr>
                <w:rFonts w:asciiTheme="minorHAnsi" w:hAnsiTheme="minorHAnsi" w:cstheme="minorHAnsi"/>
                <w:sz w:val="22"/>
                <w:szCs w:val="22"/>
                <w:lang w:val="pl-PL"/>
              </w:rPr>
              <w:t xml:space="preserve">. Brak zwolnienia z tych obowiązków spowoduje ogromny wzrost kosztów systemu kaucyjnego poprzez konieczność uwzględnienia tych kosztownych obowiązków w rozliczeniach pomiędzy punktem handlowym a podmiotem reprezentującym.    </w:t>
            </w:r>
          </w:p>
        </w:tc>
        <w:tc>
          <w:tcPr>
            <w:tcW w:w="5427" w:type="dxa"/>
          </w:tcPr>
          <w:p w14:paraId="11FE08BF" w14:textId="51793693" w:rsidR="009926B4" w:rsidRPr="009B7D53" w:rsidRDefault="009926B4" w:rsidP="009B7D53">
            <w:pPr>
              <w:pStyle w:val="ZPKTzmpktartykuempunktem"/>
              <w:spacing w:line="240" w:lineRule="auto"/>
              <w:rPr>
                <w:rFonts w:asciiTheme="minorHAnsi" w:hAnsiTheme="minorHAnsi" w:cstheme="minorHAnsi"/>
                <w:sz w:val="22"/>
                <w:szCs w:val="22"/>
                <w:lang w:val="pl-PL"/>
              </w:rPr>
            </w:pPr>
            <w:r w:rsidRPr="009B7D53">
              <w:rPr>
                <w:rFonts w:asciiTheme="minorHAnsi" w:hAnsiTheme="minorHAnsi" w:cstheme="minorHAnsi"/>
                <w:sz w:val="22"/>
                <w:szCs w:val="22"/>
                <w:lang w:val="pl-PL"/>
              </w:rPr>
              <w:t>„9. Do przedsiębiorcy prowadzącego jednostkę handlu detalicznego, uczestniczącego w systemie kaucyjnym na opakowania jednorazowego użytku, nie stosuje się art. 41 ustawy z dnia 14 grudnia 2012 r. o odpadach (Dz. U. z 2021 r. poz. 779, 784, 1648 i poz. 2151).”</w:t>
            </w:r>
          </w:p>
          <w:p w14:paraId="6552F114" w14:textId="77777777" w:rsidR="009926B4" w:rsidRPr="0046369C" w:rsidRDefault="009926B4" w:rsidP="009926B4">
            <w:pPr>
              <w:pStyle w:val="ZUSTzmustartykuempunktem"/>
              <w:rPr>
                <w:lang w:val="pl-PL"/>
              </w:rPr>
            </w:pPr>
          </w:p>
        </w:tc>
      </w:tr>
      <w:tr w:rsidR="009926B4" w:rsidRPr="000A062E" w14:paraId="52BBE8DB" w14:textId="77777777" w:rsidTr="00A06118">
        <w:tc>
          <w:tcPr>
            <w:tcW w:w="5414" w:type="dxa"/>
          </w:tcPr>
          <w:p w14:paraId="7F3C9C2B" w14:textId="58D6E2CB" w:rsidR="009926B4" w:rsidRDefault="009926B4" w:rsidP="009926B4">
            <w:pPr>
              <w:jc w:val="both"/>
              <w:rPr>
                <w:rFonts w:asciiTheme="minorHAnsi" w:hAnsiTheme="minorHAnsi" w:cstheme="minorHAnsi"/>
                <w:sz w:val="22"/>
                <w:szCs w:val="22"/>
              </w:rPr>
            </w:pPr>
            <w:r>
              <w:rPr>
                <w:rFonts w:asciiTheme="minorHAnsi" w:hAnsiTheme="minorHAnsi" w:cstheme="minorHAnsi"/>
                <w:sz w:val="22"/>
                <w:szCs w:val="22"/>
              </w:rPr>
              <w:t>Art. 45b</w:t>
            </w:r>
            <w:r w:rsidR="00FC70E6">
              <w:rPr>
                <w:rFonts w:asciiTheme="minorHAnsi" w:hAnsiTheme="minorHAnsi" w:cstheme="minorHAnsi"/>
                <w:sz w:val="22"/>
                <w:szCs w:val="22"/>
              </w:rPr>
              <w:t xml:space="preserve"> – </w:t>
            </w:r>
            <w:proofErr w:type="spellStart"/>
            <w:r w:rsidR="00FC70E6">
              <w:rPr>
                <w:rFonts w:asciiTheme="minorHAnsi" w:hAnsiTheme="minorHAnsi" w:cstheme="minorHAnsi"/>
                <w:sz w:val="22"/>
                <w:szCs w:val="22"/>
              </w:rPr>
              <w:t>obowiązki</w:t>
            </w:r>
            <w:proofErr w:type="spellEnd"/>
            <w:r w:rsidR="00FC70E6">
              <w:rPr>
                <w:rFonts w:asciiTheme="minorHAnsi" w:hAnsiTheme="minorHAnsi" w:cstheme="minorHAnsi"/>
                <w:sz w:val="22"/>
                <w:szCs w:val="22"/>
              </w:rPr>
              <w:t xml:space="preserve"> </w:t>
            </w:r>
            <w:proofErr w:type="spellStart"/>
            <w:r w:rsidR="00FC70E6">
              <w:rPr>
                <w:rFonts w:asciiTheme="minorHAnsi" w:hAnsiTheme="minorHAnsi" w:cstheme="minorHAnsi"/>
                <w:sz w:val="22"/>
                <w:szCs w:val="22"/>
              </w:rPr>
              <w:t>sprawozdawcze</w:t>
            </w:r>
            <w:proofErr w:type="spellEnd"/>
          </w:p>
        </w:tc>
        <w:tc>
          <w:tcPr>
            <w:tcW w:w="5419" w:type="dxa"/>
          </w:tcPr>
          <w:p w14:paraId="5340271D" w14:textId="7EF53DF4" w:rsidR="009926B4" w:rsidRPr="001A3508" w:rsidRDefault="009926B4" w:rsidP="009926B4">
            <w:pPr>
              <w:jc w:val="both"/>
              <w:rPr>
                <w:rFonts w:asciiTheme="minorHAnsi" w:hAnsiTheme="minorHAnsi" w:cstheme="minorHAnsi"/>
                <w:sz w:val="22"/>
                <w:szCs w:val="22"/>
                <w:lang w:val="pl-PL"/>
              </w:rPr>
            </w:pPr>
            <w:r w:rsidRPr="001A3508">
              <w:rPr>
                <w:rFonts w:asciiTheme="minorHAnsi" w:hAnsiTheme="minorHAnsi" w:cstheme="minorHAnsi"/>
                <w:sz w:val="22"/>
                <w:szCs w:val="22"/>
                <w:lang w:val="pl-PL"/>
              </w:rPr>
              <w:t>Konieczność określenia obowiązków sprawozdawczych wprowa</w:t>
            </w:r>
            <w:r>
              <w:rPr>
                <w:rFonts w:asciiTheme="minorHAnsi" w:hAnsiTheme="minorHAnsi" w:cstheme="minorHAnsi"/>
                <w:sz w:val="22"/>
                <w:szCs w:val="22"/>
                <w:lang w:val="pl-PL"/>
              </w:rPr>
              <w:t>dzającego napoje w opakowaniach wielokrotnego użytku samodzielnie prowadząc</w:t>
            </w:r>
            <w:r w:rsidR="00FC70E6">
              <w:rPr>
                <w:rFonts w:asciiTheme="minorHAnsi" w:hAnsiTheme="minorHAnsi" w:cstheme="minorHAnsi"/>
                <w:sz w:val="22"/>
                <w:szCs w:val="22"/>
                <w:lang w:val="pl-PL"/>
              </w:rPr>
              <w:t>ego</w:t>
            </w:r>
            <w:r>
              <w:rPr>
                <w:rFonts w:asciiTheme="minorHAnsi" w:hAnsiTheme="minorHAnsi" w:cstheme="minorHAnsi"/>
                <w:sz w:val="22"/>
                <w:szCs w:val="22"/>
                <w:lang w:val="pl-PL"/>
              </w:rPr>
              <w:t xml:space="preserve"> system kaucyjny.</w:t>
            </w:r>
          </w:p>
        </w:tc>
        <w:tc>
          <w:tcPr>
            <w:tcW w:w="5427" w:type="dxa"/>
          </w:tcPr>
          <w:p w14:paraId="5F29695C" w14:textId="6F82C31B" w:rsidR="009926B4" w:rsidRPr="009B7D53" w:rsidRDefault="009926B4" w:rsidP="009B7D53">
            <w:pPr>
              <w:pStyle w:val="ZARTzmartartykuempunktem"/>
              <w:spacing w:line="240" w:lineRule="auto"/>
              <w:rPr>
                <w:rFonts w:asciiTheme="minorHAnsi" w:hAnsiTheme="minorHAnsi" w:cstheme="minorHAnsi"/>
                <w:sz w:val="22"/>
                <w:szCs w:val="22"/>
                <w:lang w:val="pl-PL"/>
              </w:rPr>
            </w:pPr>
            <w:r w:rsidRPr="009B7D53">
              <w:rPr>
                <w:rFonts w:asciiTheme="minorHAnsi" w:hAnsiTheme="minorHAnsi" w:cstheme="minorHAnsi"/>
                <w:sz w:val="22"/>
                <w:szCs w:val="22"/>
                <w:lang w:val="pl-PL"/>
              </w:rPr>
              <w:t>„Art. 45b. Wprowadzający napoje w opakowaniach wielokrotnego użytku, który samodzielnie prowadzi system kaucyjny dla tego rodzaju opakowań</w:t>
            </w:r>
            <w:r w:rsidRPr="009B7D53">
              <w:rPr>
                <w:rStyle w:val="Odwoaniedokomentarza"/>
                <w:rFonts w:asciiTheme="minorHAnsi" w:eastAsia="Times New Roman" w:hAnsiTheme="minorHAnsi" w:cstheme="minorHAnsi"/>
                <w:sz w:val="22"/>
                <w:szCs w:val="22"/>
                <w:lang w:val="pl-PL"/>
              </w:rPr>
              <w:t>,</w:t>
            </w:r>
            <w:r w:rsidRPr="009B7D53">
              <w:rPr>
                <w:rFonts w:asciiTheme="minorHAnsi" w:hAnsiTheme="minorHAnsi" w:cstheme="minorHAnsi"/>
                <w:sz w:val="22"/>
                <w:szCs w:val="22"/>
                <w:lang w:val="pl-PL"/>
              </w:rPr>
              <w:t xml:space="preserve"> jest obowiązany sporządzić i złożyć ministrowi właściwemu do spraw klimatu roczne sprawozdanie na zasadach określonych w dziale V rozdziale 2 ustawy z dnia 14 grudnia 2012 r. o odpadach.”</w:t>
            </w:r>
          </w:p>
        </w:tc>
      </w:tr>
      <w:tr w:rsidR="009926B4" w:rsidRPr="000A062E" w14:paraId="09EA20D0" w14:textId="77777777" w:rsidTr="00A06118">
        <w:tc>
          <w:tcPr>
            <w:tcW w:w="5414" w:type="dxa"/>
          </w:tcPr>
          <w:p w14:paraId="18224C62" w14:textId="3EA46133" w:rsidR="009926B4" w:rsidRDefault="009926B4" w:rsidP="009926B4">
            <w:pPr>
              <w:jc w:val="both"/>
              <w:rPr>
                <w:rFonts w:asciiTheme="minorHAnsi" w:hAnsiTheme="minorHAnsi" w:cstheme="minorHAnsi"/>
                <w:sz w:val="22"/>
                <w:szCs w:val="22"/>
              </w:rPr>
            </w:pPr>
            <w:r>
              <w:rPr>
                <w:rFonts w:asciiTheme="minorHAnsi" w:hAnsiTheme="minorHAnsi" w:cstheme="minorHAnsi"/>
                <w:sz w:val="22"/>
                <w:szCs w:val="22"/>
              </w:rPr>
              <w:t>Art. 45c</w:t>
            </w:r>
            <w:r w:rsidR="00FC70E6">
              <w:rPr>
                <w:rFonts w:asciiTheme="minorHAnsi" w:hAnsiTheme="minorHAnsi" w:cstheme="minorHAnsi"/>
                <w:sz w:val="22"/>
                <w:szCs w:val="22"/>
              </w:rPr>
              <w:t xml:space="preserve">– </w:t>
            </w:r>
            <w:proofErr w:type="spellStart"/>
            <w:r w:rsidR="00FC70E6">
              <w:rPr>
                <w:rFonts w:asciiTheme="minorHAnsi" w:hAnsiTheme="minorHAnsi" w:cstheme="minorHAnsi"/>
                <w:sz w:val="22"/>
                <w:szCs w:val="22"/>
              </w:rPr>
              <w:t>obowiązki</w:t>
            </w:r>
            <w:proofErr w:type="spellEnd"/>
            <w:r w:rsidR="00FC70E6">
              <w:rPr>
                <w:rFonts w:asciiTheme="minorHAnsi" w:hAnsiTheme="minorHAnsi" w:cstheme="minorHAnsi"/>
                <w:sz w:val="22"/>
                <w:szCs w:val="22"/>
              </w:rPr>
              <w:t xml:space="preserve"> </w:t>
            </w:r>
            <w:proofErr w:type="spellStart"/>
            <w:r w:rsidR="00FC70E6">
              <w:rPr>
                <w:rFonts w:asciiTheme="minorHAnsi" w:hAnsiTheme="minorHAnsi" w:cstheme="minorHAnsi"/>
                <w:sz w:val="22"/>
                <w:szCs w:val="22"/>
              </w:rPr>
              <w:t>sprawozdawcze</w:t>
            </w:r>
            <w:proofErr w:type="spellEnd"/>
          </w:p>
        </w:tc>
        <w:tc>
          <w:tcPr>
            <w:tcW w:w="5419" w:type="dxa"/>
          </w:tcPr>
          <w:p w14:paraId="76D916E7" w14:textId="20441AA2" w:rsidR="009926B4" w:rsidRPr="0073572D" w:rsidRDefault="009926B4" w:rsidP="009926B4">
            <w:pPr>
              <w:jc w:val="both"/>
              <w:rPr>
                <w:rFonts w:asciiTheme="minorHAnsi" w:hAnsiTheme="minorHAnsi" w:cstheme="minorHAnsi"/>
                <w:sz w:val="22"/>
                <w:szCs w:val="22"/>
                <w:lang w:val="pl-PL"/>
              </w:rPr>
            </w:pPr>
            <w:r w:rsidRPr="0073572D">
              <w:rPr>
                <w:rFonts w:asciiTheme="minorHAnsi" w:hAnsiTheme="minorHAnsi" w:cstheme="minorHAnsi"/>
                <w:sz w:val="22"/>
                <w:szCs w:val="22"/>
                <w:lang w:val="pl-PL"/>
              </w:rPr>
              <w:t>Konieczność określenia obowiązków sprawozdawczych podmi</w:t>
            </w:r>
            <w:r>
              <w:rPr>
                <w:rFonts w:asciiTheme="minorHAnsi" w:hAnsiTheme="minorHAnsi" w:cstheme="minorHAnsi"/>
                <w:sz w:val="22"/>
                <w:szCs w:val="22"/>
                <w:lang w:val="pl-PL"/>
              </w:rPr>
              <w:t>otów do tego zobowiązanych w odniesieniu oddzielnie dla systemu kaucyjnego na opakowania jednorazowego użytku i opakowania wielokrotnego użytku.</w:t>
            </w:r>
          </w:p>
        </w:tc>
        <w:tc>
          <w:tcPr>
            <w:tcW w:w="5427" w:type="dxa"/>
          </w:tcPr>
          <w:p w14:paraId="01508AD1" w14:textId="29BF7F85" w:rsidR="009926B4" w:rsidRPr="009B7D53" w:rsidRDefault="009926B4" w:rsidP="009B7D53">
            <w:pPr>
              <w:pStyle w:val="ZPKTzmpktartykuempunktem"/>
              <w:spacing w:line="240" w:lineRule="auto"/>
              <w:rPr>
                <w:rFonts w:asciiTheme="minorHAnsi" w:hAnsiTheme="minorHAnsi" w:cstheme="minorHAnsi"/>
                <w:sz w:val="22"/>
                <w:szCs w:val="22"/>
                <w:lang w:val="pl-PL"/>
              </w:rPr>
            </w:pPr>
            <w:r w:rsidRPr="009B7D53">
              <w:rPr>
                <w:rFonts w:asciiTheme="minorHAnsi" w:hAnsiTheme="minorHAnsi" w:cstheme="minorHAnsi"/>
                <w:sz w:val="22"/>
                <w:szCs w:val="22"/>
                <w:lang w:val="pl-PL"/>
              </w:rPr>
              <w:t>Art. 45c. Podmiot reprezentujący oraz przedstawiciel, o którym mowa w art. 40g ust. 4a, jest obowiązany sporządzić i złożyć marszałkowi województwa roczne sprawozdanie, na zasadach określonych w dziale V rozdziale 2 ustawy z dnia 14 grudnia 2012 r. o odpadach oddzielnie dla każdego wprowadzającego napoje w opakowaniach, który przystąpił do systemu kaucyjnego.</w:t>
            </w:r>
            <w:bookmarkStart w:id="6" w:name="_Hlk85107354"/>
            <w:r w:rsidRPr="009B7D53">
              <w:rPr>
                <w:rFonts w:asciiTheme="minorHAnsi" w:hAnsiTheme="minorHAnsi" w:cstheme="minorHAnsi"/>
                <w:sz w:val="22"/>
                <w:szCs w:val="22"/>
                <w:lang w:val="pl-PL"/>
              </w:rPr>
              <w:t>”</w:t>
            </w:r>
            <w:bookmarkEnd w:id="6"/>
          </w:p>
        </w:tc>
      </w:tr>
      <w:tr w:rsidR="009926B4" w:rsidRPr="000A062E" w14:paraId="5AD6D11B" w14:textId="77777777" w:rsidTr="00A06118">
        <w:tc>
          <w:tcPr>
            <w:tcW w:w="5414" w:type="dxa"/>
          </w:tcPr>
          <w:p w14:paraId="6E63B7E8" w14:textId="3CF049BE" w:rsidR="009926B4" w:rsidRDefault="009926B4" w:rsidP="009926B4">
            <w:pPr>
              <w:jc w:val="both"/>
              <w:rPr>
                <w:rFonts w:asciiTheme="minorHAnsi" w:hAnsiTheme="minorHAnsi" w:cstheme="minorHAnsi"/>
                <w:sz w:val="22"/>
                <w:szCs w:val="22"/>
              </w:rPr>
            </w:pPr>
            <w:r>
              <w:rPr>
                <w:rFonts w:asciiTheme="minorHAnsi" w:hAnsiTheme="minorHAnsi" w:cstheme="minorHAnsi"/>
                <w:sz w:val="22"/>
                <w:szCs w:val="22"/>
              </w:rPr>
              <w:t xml:space="preserve">Art. 46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xml:space="preserve">. 1 </w:t>
            </w:r>
            <w:proofErr w:type="spellStart"/>
            <w:r>
              <w:rPr>
                <w:rFonts w:asciiTheme="minorHAnsi" w:hAnsiTheme="minorHAnsi" w:cstheme="minorHAnsi"/>
                <w:sz w:val="22"/>
                <w:szCs w:val="22"/>
              </w:rPr>
              <w:t>pkt</w:t>
            </w:r>
            <w:proofErr w:type="spellEnd"/>
            <w:r>
              <w:rPr>
                <w:rFonts w:asciiTheme="minorHAnsi" w:hAnsiTheme="minorHAnsi" w:cstheme="minorHAnsi"/>
                <w:sz w:val="22"/>
                <w:szCs w:val="22"/>
              </w:rPr>
              <w:t xml:space="preserve"> 3 </w:t>
            </w:r>
            <w:r w:rsidR="00FC70E6">
              <w:rPr>
                <w:rFonts w:asciiTheme="minorHAnsi" w:hAnsiTheme="minorHAnsi" w:cstheme="minorHAnsi"/>
                <w:sz w:val="22"/>
                <w:szCs w:val="22"/>
              </w:rPr>
              <w:t xml:space="preserve">- </w:t>
            </w:r>
            <w:proofErr w:type="spellStart"/>
            <w:r w:rsidR="00FC70E6">
              <w:rPr>
                <w:rFonts w:asciiTheme="minorHAnsi" w:hAnsiTheme="minorHAnsi" w:cstheme="minorHAnsi"/>
                <w:sz w:val="22"/>
                <w:szCs w:val="22"/>
              </w:rPr>
              <w:t>audyt</w:t>
            </w:r>
            <w:proofErr w:type="spellEnd"/>
          </w:p>
        </w:tc>
        <w:tc>
          <w:tcPr>
            <w:tcW w:w="5419" w:type="dxa"/>
          </w:tcPr>
          <w:p w14:paraId="02933F7D" w14:textId="284940D3" w:rsidR="009926B4" w:rsidRPr="0073572D" w:rsidRDefault="009926B4" w:rsidP="009926B4">
            <w:pPr>
              <w:jc w:val="both"/>
              <w:rPr>
                <w:rFonts w:asciiTheme="minorHAnsi" w:hAnsiTheme="minorHAnsi" w:cstheme="minorHAnsi"/>
                <w:sz w:val="22"/>
                <w:szCs w:val="22"/>
                <w:lang w:val="pl-PL"/>
              </w:rPr>
            </w:pPr>
            <w:r w:rsidRPr="0073572D">
              <w:rPr>
                <w:rFonts w:asciiTheme="minorHAnsi" w:hAnsiTheme="minorHAnsi" w:cstheme="minorHAnsi"/>
                <w:sz w:val="22"/>
                <w:szCs w:val="22"/>
                <w:lang w:val="pl-PL"/>
              </w:rPr>
              <w:t>Wprowadzenie obowiązku przeprowadzenia corocznego audyt</w:t>
            </w:r>
            <w:r>
              <w:rPr>
                <w:rFonts w:asciiTheme="minorHAnsi" w:hAnsiTheme="minorHAnsi" w:cstheme="minorHAnsi"/>
                <w:sz w:val="22"/>
                <w:szCs w:val="22"/>
                <w:lang w:val="pl-PL"/>
              </w:rPr>
              <w:t xml:space="preserve">u </w:t>
            </w:r>
            <w:r w:rsidR="00FC70E6">
              <w:rPr>
                <w:rFonts w:asciiTheme="minorHAnsi" w:hAnsiTheme="minorHAnsi" w:cstheme="minorHAnsi"/>
                <w:sz w:val="22"/>
                <w:szCs w:val="22"/>
                <w:lang w:val="pl-PL"/>
              </w:rPr>
              <w:t xml:space="preserve">podmiotów prowadzących systemy kaucyjne na opakowania wielokrotnego użytku </w:t>
            </w:r>
            <w:r>
              <w:rPr>
                <w:rFonts w:asciiTheme="minorHAnsi" w:hAnsiTheme="minorHAnsi" w:cstheme="minorHAnsi"/>
                <w:sz w:val="22"/>
                <w:szCs w:val="22"/>
                <w:lang w:val="pl-PL"/>
              </w:rPr>
              <w:t>ma na celu zapobieżenie nadużyciom ze strony przedsiębiorców, którzy chcieliby korzystać ze zwolnienia z opłaty opakowaniowej nie stosując przy tym opakowań, które rzeczywiście byłyby opakowaniami wielokrotnego użytku.</w:t>
            </w:r>
          </w:p>
        </w:tc>
        <w:tc>
          <w:tcPr>
            <w:tcW w:w="5427" w:type="dxa"/>
          </w:tcPr>
          <w:p w14:paraId="606D50F4" w14:textId="77777777" w:rsidR="009926B4" w:rsidRPr="009B7D53" w:rsidRDefault="009926B4" w:rsidP="009B7D53">
            <w:pPr>
              <w:pStyle w:val="PKTpunkt"/>
              <w:spacing w:line="240" w:lineRule="auto"/>
              <w:rPr>
                <w:rFonts w:asciiTheme="minorHAnsi" w:hAnsiTheme="minorHAnsi" w:cstheme="minorHAnsi"/>
                <w:sz w:val="22"/>
                <w:szCs w:val="22"/>
                <w:lang w:val="pl-PL"/>
              </w:rPr>
            </w:pPr>
            <w:r w:rsidRPr="009B7D53">
              <w:rPr>
                <w:rFonts w:asciiTheme="minorHAnsi" w:hAnsiTheme="minorHAnsi" w:cstheme="minorHAnsi"/>
                <w:sz w:val="22"/>
                <w:szCs w:val="22"/>
                <w:lang w:val="pl-PL"/>
              </w:rPr>
              <w:t>„3) przedstawiciel, o którym mowa w art. 40g ust. 4a oraz wprowadzający opakowania wielokrotnego użytku, który samodzielnie prowadzi system kaucyjny dla tego rodzaju opakowań”</w:t>
            </w:r>
          </w:p>
          <w:p w14:paraId="65F749CB" w14:textId="77777777" w:rsidR="009926B4" w:rsidRPr="001A3508" w:rsidRDefault="009926B4" w:rsidP="009926B4">
            <w:pPr>
              <w:pStyle w:val="ZPKTzmpktartykuempunktem"/>
              <w:rPr>
                <w:lang w:val="pl-PL"/>
              </w:rPr>
            </w:pPr>
          </w:p>
        </w:tc>
      </w:tr>
      <w:tr w:rsidR="009926B4" w:rsidRPr="000A062E" w14:paraId="00E6C096" w14:textId="77777777" w:rsidTr="00A06118">
        <w:tc>
          <w:tcPr>
            <w:tcW w:w="5414" w:type="dxa"/>
          </w:tcPr>
          <w:p w14:paraId="4B0F8A34" w14:textId="441B9760" w:rsidR="009926B4" w:rsidRDefault="009926B4" w:rsidP="009926B4">
            <w:pPr>
              <w:jc w:val="both"/>
              <w:rPr>
                <w:rFonts w:asciiTheme="minorHAnsi" w:hAnsiTheme="minorHAnsi" w:cstheme="minorHAnsi"/>
                <w:sz w:val="22"/>
                <w:szCs w:val="22"/>
              </w:rPr>
            </w:pPr>
            <w:r>
              <w:rPr>
                <w:rFonts w:asciiTheme="minorHAnsi" w:hAnsiTheme="minorHAnsi" w:cstheme="minorHAnsi"/>
                <w:sz w:val="22"/>
                <w:szCs w:val="22"/>
              </w:rPr>
              <w:t xml:space="preserve">Art. 48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2b</w:t>
            </w:r>
            <w:r w:rsidR="00FC70E6">
              <w:rPr>
                <w:rFonts w:asciiTheme="minorHAnsi" w:hAnsiTheme="minorHAnsi" w:cstheme="minorHAnsi"/>
                <w:sz w:val="22"/>
                <w:szCs w:val="22"/>
              </w:rPr>
              <w:t xml:space="preserve"> - </w:t>
            </w:r>
            <w:proofErr w:type="spellStart"/>
            <w:r w:rsidR="00FC70E6">
              <w:rPr>
                <w:rFonts w:asciiTheme="minorHAnsi" w:hAnsiTheme="minorHAnsi" w:cstheme="minorHAnsi"/>
                <w:sz w:val="22"/>
                <w:szCs w:val="22"/>
              </w:rPr>
              <w:t>audyt</w:t>
            </w:r>
            <w:proofErr w:type="spellEnd"/>
          </w:p>
        </w:tc>
        <w:tc>
          <w:tcPr>
            <w:tcW w:w="5419" w:type="dxa"/>
          </w:tcPr>
          <w:p w14:paraId="2E35D485" w14:textId="43DAE378" w:rsidR="009926B4" w:rsidRPr="0073572D" w:rsidRDefault="009926B4" w:rsidP="009926B4">
            <w:pPr>
              <w:jc w:val="both"/>
              <w:rPr>
                <w:rFonts w:asciiTheme="minorHAnsi" w:hAnsiTheme="minorHAnsi" w:cstheme="minorHAnsi"/>
                <w:sz w:val="22"/>
                <w:szCs w:val="22"/>
                <w:lang w:val="pl-PL"/>
              </w:rPr>
            </w:pPr>
            <w:r w:rsidRPr="0073572D">
              <w:rPr>
                <w:rFonts w:asciiTheme="minorHAnsi" w:hAnsiTheme="minorHAnsi" w:cstheme="minorHAnsi"/>
                <w:sz w:val="22"/>
                <w:szCs w:val="22"/>
                <w:lang w:val="pl-PL"/>
              </w:rPr>
              <w:t>Określenie zakresu kontroli dokonywanej przez weryfikat</w:t>
            </w:r>
            <w:r>
              <w:rPr>
                <w:rFonts w:asciiTheme="minorHAnsi" w:hAnsiTheme="minorHAnsi" w:cstheme="minorHAnsi"/>
                <w:sz w:val="22"/>
                <w:szCs w:val="22"/>
                <w:lang w:val="pl-PL"/>
              </w:rPr>
              <w:t>ora środowiskowego. W</w:t>
            </w:r>
            <w:r w:rsidR="00FC70E6">
              <w:rPr>
                <w:rFonts w:asciiTheme="minorHAnsi" w:hAnsiTheme="minorHAnsi" w:cstheme="minorHAnsi"/>
                <w:sz w:val="22"/>
                <w:szCs w:val="22"/>
                <w:lang w:val="pl-PL"/>
              </w:rPr>
              <w:t>eryfikator ten,</w:t>
            </w:r>
            <w:r>
              <w:rPr>
                <w:rFonts w:asciiTheme="minorHAnsi" w:hAnsiTheme="minorHAnsi" w:cstheme="minorHAnsi"/>
                <w:sz w:val="22"/>
                <w:szCs w:val="22"/>
                <w:lang w:val="pl-PL"/>
              </w:rPr>
              <w:t xml:space="preserve"> </w:t>
            </w:r>
            <w:r w:rsidR="00FC70E6">
              <w:rPr>
                <w:rFonts w:asciiTheme="minorHAnsi" w:hAnsiTheme="minorHAnsi" w:cstheme="minorHAnsi"/>
                <w:sz w:val="22"/>
                <w:szCs w:val="22"/>
                <w:lang w:val="pl-PL"/>
              </w:rPr>
              <w:t xml:space="preserve">w </w:t>
            </w:r>
            <w:r>
              <w:rPr>
                <w:rFonts w:asciiTheme="minorHAnsi" w:hAnsiTheme="minorHAnsi" w:cstheme="minorHAnsi"/>
                <w:sz w:val="22"/>
                <w:szCs w:val="22"/>
                <w:lang w:val="pl-PL"/>
              </w:rPr>
              <w:t>szczególności</w:t>
            </w:r>
            <w:r w:rsidR="00FC70E6">
              <w:rPr>
                <w:rFonts w:asciiTheme="minorHAnsi" w:hAnsiTheme="minorHAnsi" w:cstheme="minorHAnsi"/>
                <w:sz w:val="22"/>
                <w:szCs w:val="22"/>
                <w:lang w:val="pl-PL"/>
              </w:rPr>
              <w:t>,</w:t>
            </w:r>
            <w:r>
              <w:rPr>
                <w:rFonts w:asciiTheme="minorHAnsi" w:hAnsiTheme="minorHAnsi" w:cstheme="minorHAnsi"/>
                <w:sz w:val="22"/>
                <w:szCs w:val="22"/>
                <w:lang w:val="pl-PL"/>
              </w:rPr>
              <w:t xml:space="preserve"> powinien sprawdzić bilans rozrachunków z tytułu kaucji, który jest narzędziem zapewniającym monitorowanie czy opakowania </w:t>
            </w:r>
            <w:r w:rsidR="00FC70E6">
              <w:rPr>
                <w:rFonts w:asciiTheme="minorHAnsi" w:hAnsiTheme="minorHAnsi" w:cstheme="minorHAnsi"/>
                <w:sz w:val="22"/>
                <w:szCs w:val="22"/>
                <w:lang w:val="pl-PL"/>
              </w:rPr>
              <w:t xml:space="preserve">rzeczywiście </w:t>
            </w:r>
            <w:r>
              <w:rPr>
                <w:rFonts w:asciiTheme="minorHAnsi" w:hAnsiTheme="minorHAnsi" w:cstheme="minorHAnsi"/>
                <w:sz w:val="22"/>
                <w:szCs w:val="22"/>
                <w:lang w:val="pl-PL"/>
              </w:rPr>
              <w:t>są wielokrotnego uż</w:t>
            </w:r>
            <w:r w:rsidR="00FC70E6">
              <w:rPr>
                <w:rFonts w:asciiTheme="minorHAnsi" w:hAnsiTheme="minorHAnsi" w:cstheme="minorHAnsi"/>
                <w:sz w:val="22"/>
                <w:szCs w:val="22"/>
                <w:lang w:val="pl-PL"/>
              </w:rPr>
              <w:t>y</w:t>
            </w:r>
            <w:r>
              <w:rPr>
                <w:rFonts w:asciiTheme="minorHAnsi" w:hAnsiTheme="minorHAnsi" w:cstheme="minorHAnsi"/>
                <w:sz w:val="22"/>
                <w:szCs w:val="22"/>
                <w:lang w:val="pl-PL"/>
              </w:rPr>
              <w:t xml:space="preserve">tku. </w:t>
            </w:r>
          </w:p>
        </w:tc>
        <w:tc>
          <w:tcPr>
            <w:tcW w:w="5427" w:type="dxa"/>
          </w:tcPr>
          <w:p w14:paraId="6C23C2A1" w14:textId="77777777" w:rsidR="009926B4" w:rsidRPr="009B7D53" w:rsidRDefault="009926B4" w:rsidP="009B7D53">
            <w:pPr>
              <w:spacing w:after="120"/>
              <w:jc w:val="both"/>
              <w:rPr>
                <w:rFonts w:asciiTheme="minorHAnsi" w:hAnsiTheme="minorHAnsi" w:cstheme="minorHAnsi"/>
                <w:sz w:val="22"/>
                <w:szCs w:val="22"/>
                <w:lang w:val="pl-PL"/>
              </w:rPr>
            </w:pPr>
            <w:r w:rsidRPr="009B7D53">
              <w:rPr>
                <w:rFonts w:asciiTheme="minorHAnsi" w:hAnsiTheme="minorHAnsi" w:cstheme="minorHAnsi"/>
                <w:bCs/>
                <w:sz w:val="22"/>
                <w:szCs w:val="22"/>
                <w:lang w:val="pl-PL"/>
              </w:rPr>
              <w:t>„</w:t>
            </w:r>
            <w:r w:rsidRPr="009B7D53">
              <w:rPr>
                <w:rFonts w:asciiTheme="minorHAnsi" w:hAnsiTheme="minorHAnsi" w:cstheme="minorHAnsi"/>
                <w:sz w:val="22"/>
                <w:szCs w:val="22"/>
                <w:lang w:val="pl-PL"/>
              </w:rPr>
              <w:t>2b. Weryfikator środowiskowy podczas audytu przedstawiciela, o którym mowa w art. 40g ust. 4a oraz wprowadzającego opakowania wielokrotnego użytku, który samodzielnie prowadzi system kaucyjny dla tego rodzaju opakowań</w:t>
            </w:r>
            <w:r w:rsidRPr="009B7D53">
              <w:rPr>
                <w:rStyle w:val="Odwoaniedokomentarza"/>
                <w:rFonts w:asciiTheme="minorHAnsi" w:hAnsiTheme="minorHAnsi" w:cstheme="minorHAnsi"/>
                <w:sz w:val="22"/>
                <w:szCs w:val="22"/>
                <w:lang w:val="pl-PL"/>
              </w:rPr>
              <w:t>,</w:t>
            </w:r>
            <w:r w:rsidRPr="009B7D53">
              <w:rPr>
                <w:rFonts w:asciiTheme="minorHAnsi" w:hAnsiTheme="minorHAnsi" w:cstheme="minorHAnsi"/>
                <w:sz w:val="22"/>
                <w:szCs w:val="22"/>
                <w:lang w:val="pl-PL"/>
              </w:rPr>
              <w:t xml:space="preserve"> dokonuje odpowiednio sprawdzenia: </w:t>
            </w:r>
          </w:p>
          <w:p w14:paraId="32EE8530" w14:textId="77777777" w:rsidR="009926B4" w:rsidRPr="009B7D53" w:rsidRDefault="009926B4" w:rsidP="009B7D53">
            <w:pPr>
              <w:pStyle w:val="divpoint"/>
              <w:spacing w:line="240" w:lineRule="auto"/>
              <w:jc w:val="both"/>
              <w:rPr>
                <w:rFonts w:asciiTheme="minorHAnsi" w:hAnsiTheme="minorHAnsi" w:cstheme="minorHAnsi"/>
                <w:sz w:val="22"/>
                <w:szCs w:val="22"/>
                <w:lang w:val="pl-PL"/>
              </w:rPr>
            </w:pPr>
            <w:r w:rsidRPr="009B7D53">
              <w:rPr>
                <w:rFonts w:asciiTheme="minorHAnsi" w:hAnsiTheme="minorHAnsi" w:cstheme="minorHAnsi"/>
                <w:sz w:val="22"/>
                <w:szCs w:val="22"/>
                <w:lang w:val="pl-PL"/>
              </w:rPr>
              <w:t>1) zakresu działalności prowadzonej przez ten podmiot,</w:t>
            </w:r>
          </w:p>
          <w:p w14:paraId="03784F18" w14:textId="77777777" w:rsidR="009926B4" w:rsidRPr="009B7D53" w:rsidRDefault="009926B4" w:rsidP="009B7D53">
            <w:pPr>
              <w:pStyle w:val="divpoint"/>
              <w:spacing w:line="240" w:lineRule="auto"/>
              <w:jc w:val="both"/>
              <w:rPr>
                <w:rFonts w:asciiTheme="minorHAnsi" w:hAnsiTheme="minorHAnsi" w:cstheme="minorHAnsi"/>
                <w:sz w:val="22"/>
                <w:szCs w:val="22"/>
                <w:lang w:val="pl-PL"/>
              </w:rPr>
            </w:pPr>
            <w:r w:rsidRPr="009B7D53">
              <w:rPr>
                <w:rFonts w:asciiTheme="minorHAnsi" w:hAnsiTheme="minorHAnsi" w:cstheme="minorHAnsi"/>
                <w:sz w:val="22"/>
                <w:szCs w:val="22"/>
                <w:lang w:val="pl-PL"/>
              </w:rPr>
              <w:t xml:space="preserve">2) funkcjonowania systemu kaucyjnego na opakowania wielokrotnego użytku, </w:t>
            </w:r>
          </w:p>
          <w:p w14:paraId="397EF83A" w14:textId="77777777" w:rsidR="009926B4" w:rsidRPr="009B7D53" w:rsidRDefault="009926B4" w:rsidP="009B7D53">
            <w:pPr>
              <w:pStyle w:val="divpoint"/>
              <w:spacing w:line="240" w:lineRule="auto"/>
              <w:jc w:val="both"/>
              <w:rPr>
                <w:rFonts w:asciiTheme="minorHAnsi" w:hAnsiTheme="minorHAnsi" w:cstheme="minorHAnsi"/>
                <w:sz w:val="22"/>
                <w:szCs w:val="22"/>
                <w:lang w:val="pl-PL"/>
              </w:rPr>
            </w:pPr>
            <w:r w:rsidRPr="009B7D53">
              <w:rPr>
                <w:rFonts w:asciiTheme="minorHAnsi" w:hAnsiTheme="minorHAnsi" w:cstheme="minorHAnsi"/>
                <w:sz w:val="22"/>
                <w:szCs w:val="22"/>
                <w:lang w:val="pl-PL"/>
              </w:rPr>
              <w:t>3) bilansu rozrachunków z tytułu kaucji,</w:t>
            </w:r>
          </w:p>
          <w:p w14:paraId="6226ADCF" w14:textId="5886BBAE" w:rsidR="009926B4" w:rsidRPr="009B7D53" w:rsidRDefault="009926B4" w:rsidP="00FC70E6">
            <w:pPr>
              <w:pStyle w:val="divpoint"/>
              <w:spacing w:line="240" w:lineRule="auto"/>
              <w:jc w:val="both"/>
              <w:rPr>
                <w:rFonts w:asciiTheme="minorHAnsi" w:hAnsiTheme="minorHAnsi" w:cstheme="minorHAnsi"/>
                <w:sz w:val="22"/>
                <w:szCs w:val="22"/>
                <w:lang w:val="pl-PL"/>
              </w:rPr>
            </w:pPr>
            <w:r w:rsidRPr="009B7D53">
              <w:rPr>
                <w:rFonts w:asciiTheme="minorHAnsi" w:hAnsiTheme="minorHAnsi" w:cstheme="minorHAnsi"/>
                <w:sz w:val="22"/>
                <w:szCs w:val="22"/>
                <w:lang w:val="pl-PL"/>
              </w:rPr>
              <w:t>4) złożonych sprawozdań i terminowości ich złożenia.”</w:t>
            </w:r>
          </w:p>
        </w:tc>
      </w:tr>
      <w:tr w:rsidR="009926B4" w:rsidRPr="000A062E" w14:paraId="07E370EF" w14:textId="77777777" w:rsidTr="00A06118">
        <w:tc>
          <w:tcPr>
            <w:tcW w:w="5414" w:type="dxa"/>
          </w:tcPr>
          <w:p w14:paraId="441F139B" w14:textId="2D158312" w:rsidR="009926B4" w:rsidRPr="00A06118" w:rsidRDefault="009926B4" w:rsidP="009926B4">
            <w:pPr>
              <w:jc w:val="both"/>
              <w:rPr>
                <w:rFonts w:asciiTheme="minorHAnsi" w:hAnsiTheme="minorHAnsi" w:cstheme="minorHAnsi"/>
                <w:sz w:val="22"/>
                <w:szCs w:val="22"/>
                <w:lang w:val="pl-PL"/>
              </w:rPr>
            </w:pPr>
            <w:r w:rsidRPr="00A06118">
              <w:rPr>
                <w:rFonts w:asciiTheme="minorHAnsi" w:hAnsiTheme="minorHAnsi" w:cstheme="minorHAnsi"/>
                <w:sz w:val="22"/>
                <w:szCs w:val="22"/>
                <w:lang w:val="pl-PL"/>
              </w:rPr>
              <w:t>Art. 56 ust. 1 pkt 10d</w:t>
            </w:r>
            <w:r w:rsidR="00930776">
              <w:rPr>
                <w:rFonts w:asciiTheme="minorHAnsi" w:hAnsiTheme="minorHAnsi" w:cstheme="minorHAnsi"/>
                <w:sz w:val="22"/>
                <w:szCs w:val="22"/>
                <w:lang w:val="pl-PL"/>
              </w:rPr>
              <w:t>)</w:t>
            </w:r>
            <w:r w:rsidRPr="00A06118">
              <w:rPr>
                <w:rFonts w:asciiTheme="minorHAnsi" w:hAnsiTheme="minorHAnsi" w:cstheme="minorHAnsi"/>
                <w:sz w:val="22"/>
                <w:szCs w:val="22"/>
                <w:lang w:val="pl-PL"/>
              </w:rPr>
              <w:t xml:space="preserve"> </w:t>
            </w:r>
            <w:r>
              <w:rPr>
                <w:rFonts w:asciiTheme="minorHAnsi" w:hAnsiTheme="minorHAnsi" w:cstheme="minorHAnsi"/>
                <w:sz w:val="22"/>
                <w:szCs w:val="22"/>
                <w:lang w:val="pl-PL"/>
              </w:rPr>
              <w:t>–</w:t>
            </w:r>
            <w:r w:rsidRPr="00A06118">
              <w:rPr>
                <w:rFonts w:asciiTheme="minorHAnsi" w:hAnsiTheme="minorHAnsi" w:cstheme="minorHAnsi"/>
                <w:sz w:val="22"/>
                <w:szCs w:val="22"/>
                <w:lang w:val="pl-PL"/>
              </w:rPr>
              <w:t xml:space="preserve"> kar</w:t>
            </w:r>
            <w:r>
              <w:rPr>
                <w:rFonts w:asciiTheme="minorHAnsi" w:hAnsiTheme="minorHAnsi" w:cstheme="minorHAnsi"/>
                <w:sz w:val="22"/>
                <w:szCs w:val="22"/>
                <w:lang w:val="pl-PL"/>
              </w:rPr>
              <w:t>y administracyjne</w:t>
            </w:r>
          </w:p>
        </w:tc>
        <w:tc>
          <w:tcPr>
            <w:tcW w:w="5419" w:type="dxa"/>
          </w:tcPr>
          <w:p w14:paraId="773FFFCA" w14:textId="053A79DB" w:rsidR="009926B4" w:rsidRPr="00A06118" w:rsidRDefault="009926B4" w:rsidP="009926B4">
            <w:pPr>
              <w:jc w:val="both"/>
              <w:rPr>
                <w:rFonts w:asciiTheme="minorHAnsi" w:hAnsiTheme="minorHAnsi" w:cstheme="minorHAnsi"/>
                <w:sz w:val="22"/>
                <w:szCs w:val="22"/>
                <w:lang w:val="pl-PL"/>
              </w:rPr>
            </w:pPr>
            <w:r w:rsidRPr="00A06118">
              <w:rPr>
                <w:rFonts w:asciiTheme="minorHAnsi" w:hAnsiTheme="minorHAnsi" w:cstheme="minorHAnsi"/>
                <w:sz w:val="22"/>
                <w:szCs w:val="22"/>
                <w:lang w:val="pl-PL"/>
              </w:rPr>
              <w:t xml:space="preserve">Konieczność dostosowania przesłanek kar </w:t>
            </w:r>
            <w:r>
              <w:rPr>
                <w:rFonts w:asciiTheme="minorHAnsi" w:hAnsiTheme="minorHAnsi" w:cstheme="minorHAnsi"/>
                <w:sz w:val="22"/>
                <w:szCs w:val="22"/>
                <w:lang w:val="pl-PL"/>
              </w:rPr>
              <w:t>administracyjnych do zmienionego brzmienia art. 40g ust. 8</w:t>
            </w:r>
          </w:p>
        </w:tc>
        <w:tc>
          <w:tcPr>
            <w:tcW w:w="5427" w:type="dxa"/>
          </w:tcPr>
          <w:p w14:paraId="6D44EA75" w14:textId="2AE0B197" w:rsidR="009926B4" w:rsidRPr="00854F26" w:rsidRDefault="009926B4" w:rsidP="00854F26">
            <w:pPr>
              <w:pStyle w:val="ZLITLITzmlitliter"/>
              <w:spacing w:line="240" w:lineRule="auto"/>
              <w:rPr>
                <w:rFonts w:asciiTheme="minorHAnsi" w:hAnsiTheme="minorHAnsi" w:cstheme="minorHAnsi"/>
                <w:sz w:val="22"/>
                <w:szCs w:val="22"/>
                <w:lang w:val="pl-PL"/>
              </w:rPr>
            </w:pPr>
            <w:r w:rsidRPr="00854F26">
              <w:rPr>
                <w:rFonts w:asciiTheme="minorHAnsi" w:hAnsiTheme="minorHAnsi" w:cstheme="minorHAnsi"/>
                <w:sz w:val="22"/>
                <w:szCs w:val="22"/>
                <w:lang w:val="pl-PL"/>
              </w:rPr>
              <w:t>„10d)</w:t>
            </w:r>
            <w:r w:rsidRPr="00854F26">
              <w:rPr>
                <w:rFonts w:asciiTheme="minorHAnsi" w:hAnsiTheme="minorHAnsi" w:cstheme="minorHAnsi"/>
                <w:sz w:val="22"/>
                <w:szCs w:val="22"/>
                <w:lang w:val="pl-PL"/>
              </w:rPr>
              <w:tab/>
              <w:t>wbrew przepisowi art. 40g ust. 8 nie przekazuje podmiotowi reprezentującemu wszelkich niezbędnych danych pozwalających na realizację obowiązków w zakresie systemu kaucyjnego na opakowania jednorazowego użytku, w tym informacji o wszystkich wprowadzonych przez niego do obrotu w danym roku kalendarzowym napojach w tych opakowaniach;</w:t>
            </w:r>
            <w:r w:rsidR="00854F26" w:rsidRPr="00854F26">
              <w:rPr>
                <w:rFonts w:asciiTheme="minorHAnsi" w:hAnsiTheme="minorHAnsi" w:cstheme="minorHAnsi"/>
                <w:sz w:val="22"/>
                <w:szCs w:val="22"/>
                <w:lang w:val="pl-PL"/>
              </w:rPr>
              <w:t>”</w:t>
            </w:r>
          </w:p>
        </w:tc>
      </w:tr>
      <w:tr w:rsidR="009926B4" w:rsidRPr="000A062E" w14:paraId="68D23212" w14:textId="77777777" w:rsidTr="00A06118">
        <w:tc>
          <w:tcPr>
            <w:tcW w:w="5414" w:type="dxa"/>
          </w:tcPr>
          <w:p w14:paraId="150E478E" w14:textId="2D522747" w:rsidR="009926B4" w:rsidRPr="00A06118" w:rsidRDefault="009926B4" w:rsidP="009926B4">
            <w:pPr>
              <w:jc w:val="both"/>
              <w:rPr>
                <w:rFonts w:asciiTheme="minorHAnsi" w:hAnsiTheme="minorHAnsi" w:cstheme="minorHAnsi"/>
                <w:sz w:val="22"/>
                <w:szCs w:val="22"/>
                <w:lang w:val="pl-PL"/>
              </w:rPr>
            </w:pPr>
            <w:r w:rsidRPr="00A06118">
              <w:rPr>
                <w:rFonts w:asciiTheme="minorHAnsi" w:hAnsiTheme="minorHAnsi" w:cstheme="minorHAnsi"/>
                <w:sz w:val="22"/>
                <w:szCs w:val="22"/>
                <w:lang w:val="pl-PL"/>
              </w:rPr>
              <w:t xml:space="preserve">Art. 56 ust. 1 pkt </w:t>
            </w:r>
            <w:r w:rsidR="00FC70E6">
              <w:rPr>
                <w:rFonts w:asciiTheme="minorHAnsi" w:hAnsiTheme="minorHAnsi" w:cstheme="minorHAnsi"/>
                <w:sz w:val="22"/>
                <w:szCs w:val="22"/>
                <w:lang w:val="pl-PL"/>
              </w:rPr>
              <w:t xml:space="preserve">10 </w:t>
            </w:r>
            <w:r w:rsidRPr="00A06118">
              <w:rPr>
                <w:rFonts w:asciiTheme="minorHAnsi" w:hAnsiTheme="minorHAnsi" w:cstheme="minorHAnsi"/>
                <w:sz w:val="22"/>
                <w:szCs w:val="22"/>
                <w:lang w:val="pl-PL"/>
              </w:rPr>
              <w:t>da</w:t>
            </w:r>
            <w:r w:rsidR="00930776">
              <w:rPr>
                <w:rFonts w:asciiTheme="minorHAnsi" w:hAnsiTheme="minorHAnsi" w:cstheme="minorHAnsi"/>
                <w:sz w:val="22"/>
                <w:szCs w:val="22"/>
                <w:lang w:val="pl-PL"/>
              </w:rPr>
              <w:t>)</w:t>
            </w:r>
            <w:r w:rsidRPr="00A06118">
              <w:rPr>
                <w:rFonts w:asciiTheme="minorHAnsi" w:hAnsiTheme="minorHAnsi" w:cstheme="minorHAnsi"/>
                <w:sz w:val="22"/>
                <w:szCs w:val="22"/>
                <w:lang w:val="pl-PL"/>
              </w:rPr>
              <w:t xml:space="preserve"> – kary administrac</w:t>
            </w:r>
            <w:r>
              <w:rPr>
                <w:rFonts w:asciiTheme="minorHAnsi" w:hAnsiTheme="minorHAnsi" w:cstheme="minorHAnsi"/>
                <w:sz w:val="22"/>
                <w:szCs w:val="22"/>
                <w:lang w:val="pl-PL"/>
              </w:rPr>
              <w:t>yjne</w:t>
            </w:r>
          </w:p>
        </w:tc>
        <w:tc>
          <w:tcPr>
            <w:tcW w:w="5419" w:type="dxa"/>
          </w:tcPr>
          <w:p w14:paraId="5FDBC024" w14:textId="6AE98AAE" w:rsidR="009926B4" w:rsidRPr="00A06118" w:rsidRDefault="009926B4" w:rsidP="009926B4">
            <w:pPr>
              <w:jc w:val="both"/>
              <w:rPr>
                <w:rFonts w:asciiTheme="minorHAnsi" w:hAnsiTheme="minorHAnsi" w:cstheme="minorHAnsi"/>
                <w:sz w:val="22"/>
                <w:szCs w:val="22"/>
                <w:lang w:val="pl-PL"/>
              </w:rPr>
            </w:pPr>
            <w:r w:rsidRPr="00A06118">
              <w:rPr>
                <w:rFonts w:asciiTheme="minorHAnsi" w:hAnsiTheme="minorHAnsi" w:cstheme="minorHAnsi"/>
                <w:sz w:val="22"/>
                <w:szCs w:val="22"/>
                <w:lang w:val="pl-PL"/>
              </w:rPr>
              <w:t>Konieczność </w:t>
            </w:r>
            <w:r>
              <w:rPr>
                <w:rFonts w:asciiTheme="minorHAnsi" w:hAnsiTheme="minorHAnsi" w:cstheme="minorHAnsi"/>
                <w:sz w:val="22"/>
                <w:szCs w:val="22"/>
                <w:lang w:val="pl-PL"/>
              </w:rPr>
              <w:t xml:space="preserve">określenia </w:t>
            </w:r>
            <w:r w:rsidRPr="00A06118">
              <w:rPr>
                <w:rFonts w:asciiTheme="minorHAnsi" w:hAnsiTheme="minorHAnsi" w:cstheme="minorHAnsi"/>
                <w:sz w:val="22"/>
                <w:szCs w:val="22"/>
                <w:lang w:val="pl-PL"/>
              </w:rPr>
              <w:t xml:space="preserve">przesłanek kar </w:t>
            </w:r>
            <w:r>
              <w:rPr>
                <w:rFonts w:asciiTheme="minorHAnsi" w:hAnsiTheme="minorHAnsi" w:cstheme="minorHAnsi"/>
                <w:sz w:val="22"/>
                <w:szCs w:val="22"/>
                <w:lang w:val="pl-PL"/>
              </w:rPr>
              <w:t>administracyjnych nakładanych za naruszenie art. 40g ust. 8a.</w:t>
            </w:r>
          </w:p>
        </w:tc>
        <w:tc>
          <w:tcPr>
            <w:tcW w:w="5427" w:type="dxa"/>
          </w:tcPr>
          <w:p w14:paraId="0C670FB4" w14:textId="04E2A9CD" w:rsidR="009926B4" w:rsidRPr="00854F26" w:rsidRDefault="00854F26" w:rsidP="00854F26">
            <w:pPr>
              <w:pStyle w:val="ZLITLITzmlitliter"/>
              <w:spacing w:line="240" w:lineRule="auto"/>
              <w:rPr>
                <w:rFonts w:asciiTheme="minorHAnsi" w:hAnsiTheme="minorHAnsi" w:cstheme="minorHAnsi"/>
                <w:sz w:val="22"/>
                <w:szCs w:val="22"/>
                <w:lang w:val="pl-PL"/>
              </w:rPr>
            </w:pPr>
            <w:r>
              <w:rPr>
                <w:rFonts w:asciiTheme="minorHAnsi" w:hAnsiTheme="minorHAnsi" w:cstheme="minorHAnsi"/>
                <w:sz w:val="22"/>
                <w:szCs w:val="22"/>
                <w:lang w:val="pl-PL"/>
              </w:rPr>
              <w:t>„</w:t>
            </w:r>
            <w:r w:rsidR="009926B4" w:rsidRPr="00854F26">
              <w:rPr>
                <w:rFonts w:asciiTheme="minorHAnsi" w:hAnsiTheme="minorHAnsi" w:cstheme="minorHAnsi"/>
                <w:sz w:val="22"/>
                <w:szCs w:val="22"/>
                <w:lang w:val="pl-PL"/>
              </w:rPr>
              <w:t>10da)</w:t>
            </w:r>
            <w:r w:rsidR="009926B4" w:rsidRPr="00854F26">
              <w:rPr>
                <w:rFonts w:asciiTheme="minorHAnsi" w:hAnsiTheme="minorHAnsi" w:cstheme="minorHAnsi"/>
                <w:sz w:val="22"/>
                <w:szCs w:val="22"/>
                <w:lang w:val="pl-PL"/>
              </w:rPr>
              <w:tab/>
              <w:t>wbrew przepisowi art. 40g ust. 8a nie przekazuje przedstawicielowi, o którym mowa w ust. 4a, z którym zawarł umowę, wszelkich niezbędnych danych pozwalających na realizację obowiązków w zakresie systemu kaucyjnego na opakowania wielokrotnego użytku, w tym informacji o wszystkich wprowadzonych przez niego do obrotu w danym roku kalendarzowym napojach w tych opakowaniach</w:t>
            </w:r>
            <w:r>
              <w:rPr>
                <w:rFonts w:asciiTheme="minorHAnsi" w:hAnsiTheme="minorHAnsi" w:cstheme="minorHAnsi"/>
                <w:sz w:val="22"/>
                <w:szCs w:val="22"/>
                <w:lang w:val="pl-PL"/>
              </w:rPr>
              <w:t>;”</w:t>
            </w:r>
          </w:p>
        </w:tc>
      </w:tr>
      <w:tr w:rsidR="009926B4" w:rsidRPr="000A062E" w14:paraId="18957669" w14:textId="77777777" w:rsidTr="00A06118">
        <w:tc>
          <w:tcPr>
            <w:tcW w:w="5414" w:type="dxa"/>
          </w:tcPr>
          <w:p w14:paraId="4C15AEE8" w14:textId="43B98B2F" w:rsidR="009926B4" w:rsidRPr="00FC70E6" w:rsidRDefault="009926B4" w:rsidP="009926B4">
            <w:pPr>
              <w:jc w:val="both"/>
              <w:rPr>
                <w:rFonts w:asciiTheme="minorHAnsi" w:hAnsiTheme="minorHAnsi" w:cstheme="minorHAnsi"/>
                <w:sz w:val="22"/>
                <w:szCs w:val="22"/>
                <w:lang w:val="pl-PL"/>
              </w:rPr>
            </w:pPr>
            <w:r w:rsidRPr="00FC70E6">
              <w:rPr>
                <w:rFonts w:asciiTheme="minorHAnsi" w:hAnsiTheme="minorHAnsi" w:cstheme="minorHAnsi"/>
                <w:sz w:val="22"/>
                <w:szCs w:val="22"/>
                <w:lang w:val="pl-PL"/>
              </w:rPr>
              <w:t>Art. 56 ust. 1 pkt 10e</w:t>
            </w:r>
            <w:r w:rsidR="00930776">
              <w:rPr>
                <w:rFonts w:asciiTheme="minorHAnsi" w:hAnsiTheme="minorHAnsi" w:cstheme="minorHAnsi"/>
                <w:sz w:val="22"/>
                <w:szCs w:val="22"/>
                <w:lang w:val="pl-PL"/>
              </w:rPr>
              <w:t>)</w:t>
            </w:r>
            <w:r w:rsidR="00FC70E6">
              <w:rPr>
                <w:rFonts w:asciiTheme="minorHAnsi" w:hAnsiTheme="minorHAnsi" w:cstheme="minorHAnsi"/>
                <w:sz w:val="22"/>
                <w:szCs w:val="22"/>
                <w:lang w:val="pl-PL"/>
              </w:rPr>
              <w:t xml:space="preserve"> </w:t>
            </w:r>
            <w:r w:rsidR="00FC70E6" w:rsidRPr="00A06118">
              <w:rPr>
                <w:rFonts w:asciiTheme="minorHAnsi" w:hAnsiTheme="minorHAnsi" w:cstheme="minorHAnsi"/>
                <w:sz w:val="22"/>
                <w:szCs w:val="22"/>
                <w:lang w:val="pl-PL"/>
              </w:rPr>
              <w:t>– kary administrac</w:t>
            </w:r>
            <w:r w:rsidR="00FC70E6">
              <w:rPr>
                <w:rFonts w:asciiTheme="minorHAnsi" w:hAnsiTheme="minorHAnsi" w:cstheme="minorHAnsi"/>
                <w:sz w:val="22"/>
                <w:szCs w:val="22"/>
                <w:lang w:val="pl-PL"/>
              </w:rPr>
              <w:t>yjne</w:t>
            </w:r>
          </w:p>
        </w:tc>
        <w:tc>
          <w:tcPr>
            <w:tcW w:w="5419" w:type="dxa"/>
          </w:tcPr>
          <w:p w14:paraId="76E3E739" w14:textId="68010DBA" w:rsidR="009926B4" w:rsidRPr="00A06118" w:rsidRDefault="009926B4" w:rsidP="009926B4">
            <w:pPr>
              <w:jc w:val="both"/>
              <w:rPr>
                <w:rFonts w:asciiTheme="minorHAnsi" w:hAnsiTheme="minorHAnsi" w:cstheme="minorHAnsi"/>
                <w:sz w:val="22"/>
                <w:szCs w:val="22"/>
                <w:lang w:val="pl-PL"/>
              </w:rPr>
            </w:pPr>
            <w:r w:rsidRPr="00A06118">
              <w:rPr>
                <w:rFonts w:asciiTheme="minorHAnsi" w:hAnsiTheme="minorHAnsi" w:cstheme="minorHAnsi"/>
                <w:sz w:val="22"/>
                <w:szCs w:val="22"/>
                <w:lang w:val="pl-PL"/>
              </w:rPr>
              <w:t>Konieczność </w:t>
            </w:r>
            <w:r>
              <w:rPr>
                <w:rFonts w:asciiTheme="minorHAnsi" w:hAnsiTheme="minorHAnsi" w:cstheme="minorHAnsi"/>
                <w:sz w:val="22"/>
                <w:szCs w:val="22"/>
                <w:lang w:val="pl-PL"/>
              </w:rPr>
              <w:t xml:space="preserve">uwzględnienia art. 40k ust. 3a przy określeniu przesłanek kar administracyjnych. </w:t>
            </w:r>
          </w:p>
        </w:tc>
        <w:tc>
          <w:tcPr>
            <w:tcW w:w="5427" w:type="dxa"/>
          </w:tcPr>
          <w:p w14:paraId="202A79F5" w14:textId="0D81EAE5" w:rsidR="009926B4" w:rsidRPr="00854F26" w:rsidRDefault="00854F26" w:rsidP="00854F26">
            <w:pPr>
              <w:pStyle w:val="ZLITLITzmlitliter"/>
              <w:spacing w:line="240" w:lineRule="auto"/>
              <w:rPr>
                <w:rFonts w:asciiTheme="minorHAnsi" w:hAnsiTheme="minorHAnsi" w:cstheme="minorHAnsi"/>
                <w:sz w:val="22"/>
                <w:szCs w:val="22"/>
                <w:lang w:val="pl-PL"/>
              </w:rPr>
            </w:pPr>
            <w:r>
              <w:rPr>
                <w:rFonts w:asciiTheme="minorHAnsi" w:hAnsiTheme="minorHAnsi" w:cstheme="minorHAnsi"/>
                <w:sz w:val="22"/>
                <w:szCs w:val="22"/>
                <w:lang w:val="pl-PL"/>
              </w:rPr>
              <w:t>„</w:t>
            </w:r>
            <w:r w:rsidR="009926B4" w:rsidRPr="00854F26">
              <w:rPr>
                <w:rFonts w:asciiTheme="minorHAnsi" w:hAnsiTheme="minorHAnsi" w:cstheme="minorHAnsi"/>
                <w:sz w:val="22"/>
                <w:szCs w:val="22"/>
                <w:lang w:val="pl-PL"/>
              </w:rPr>
              <w:t>10e)</w:t>
            </w:r>
            <w:r w:rsidR="009926B4" w:rsidRPr="00854F26">
              <w:rPr>
                <w:rFonts w:asciiTheme="minorHAnsi" w:hAnsiTheme="minorHAnsi" w:cstheme="minorHAnsi"/>
                <w:sz w:val="22"/>
                <w:szCs w:val="22"/>
                <w:lang w:val="pl-PL"/>
              </w:rPr>
              <w:tab/>
              <w:t>wbrew przepisom art. 40g ust. 3, 40k ust. 3 i ust. 3a lub art. 44 ust. 8 nie prowadzi ewidencji lub prowadzi tę ewidencję niezgodnie ze stanem rzeczywistym;</w:t>
            </w:r>
            <w:r>
              <w:rPr>
                <w:rFonts w:asciiTheme="minorHAnsi" w:hAnsiTheme="minorHAnsi" w:cstheme="minorHAnsi"/>
                <w:sz w:val="22"/>
                <w:szCs w:val="22"/>
                <w:lang w:val="pl-PL"/>
              </w:rPr>
              <w:t>”</w:t>
            </w:r>
            <w:r w:rsidR="009926B4" w:rsidRPr="00854F26">
              <w:rPr>
                <w:rFonts w:asciiTheme="minorHAnsi" w:hAnsiTheme="minorHAnsi" w:cstheme="minorHAnsi"/>
                <w:sz w:val="22"/>
                <w:szCs w:val="22"/>
                <w:lang w:val="pl-PL"/>
              </w:rPr>
              <w:t xml:space="preserve"> </w:t>
            </w:r>
          </w:p>
        </w:tc>
      </w:tr>
      <w:tr w:rsidR="009926B4" w:rsidRPr="000A062E" w14:paraId="61F208EA" w14:textId="77777777" w:rsidTr="00A06118">
        <w:tc>
          <w:tcPr>
            <w:tcW w:w="5414" w:type="dxa"/>
          </w:tcPr>
          <w:p w14:paraId="0F27AA55" w14:textId="714988E4" w:rsidR="009926B4" w:rsidRPr="00FC70E6" w:rsidRDefault="009926B4" w:rsidP="009926B4">
            <w:pPr>
              <w:jc w:val="both"/>
              <w:rPr>
                <w:rFonts w:asciiTheme="minorHAnsi" w:hAnsiTheme="minorHAnsi" w:cstheme="minorHAnsi"/>
                <w:sz w:val="22"/>
                <w:szCs w:val="22"/>
                <w:lang w:val="pl-PL"/>
              </w:rPr>
            </w:pPr>
            <w:r w:rsidRPr="00FC70E6">
              <w:rPr>
                <w:rFonts w:asciiTheme="minorHAnsi" w:hAnsiTheme="minorHAnsi" w:cstheme="minorHAnsi"/>
                <w:sz w:val="22"/>
                <w:szCs w:val="22"/>
                <w:lang w:val="pl-PL"/>
              </w:rPr>
              <w:t xml:space="preserve">Art. 56 ust. 1 pkt </w:t>
            </w:r>
            <w:r w:rsidR="00FC70E6" w:rsidRPr="00FC70E6">
              <w:rPr>
                <w:rFonts w:asciiTheme="minorHAnsi" w:hAnsiTheme="minorHAnsi" w:cstheme="minorHAnsi"/>
                <w:sz w:val="22"/>
                <w:szCs w:val="22"/>
                <w:lang w:val="pl-PL"/>
              </w:rPr>
              <w:t xml:space="preserve">10 </w:t>
            </w:r>
            <w:proofErr w:type="spellStart"/>
            <w:r w:rsidRPr="00FC70E6">
              <w:rPr>
                <w:rFonts w:asciiTheme="minorHAnsi" w:hAnsiTheme="minorHAnsi" w:cstheme="minorHAnsi"/>
                <w:sz w:val="22"/>
                <w:szCs w:val="22"/>
                <w:lang w:val="pl-PL"/>
              </w:rPr>
              <w:t>ea</w:t>
            </w:r>
            <w:proofErr w:type="spellEnd"/>
            <w:r w:rsidR="00930776">
              <w:rPr>
                <w:rFonts w:asciiTheme="minorHAnsi" w:hAnsiTheme="minorHAnsi" w:cstheme="minorHAnsi"/>
                <w:sz w:val="22"/>
                <w:szCs w:val="22"/>
                <w:lang w:val="pl-PL"/>
              </w:rPr>
              <w:t>)</w:t>
            </w:r>
            <w:r w:rsidR="00FC70E6" w:rsidRPr="00FC70E6">
              <w:rPr>
                <w:rFonts w:asciiTheme="minorHAnsi" w:hAnsiTheme="minorHAnsi" w:cstheme="minorHAnsi"/>
                <w:sz w:val="22"/>
                <w:szCs w:val="22"/>
                <w:lang w:val="pl-PL"/>
              </w:rPr>
              <w:t xml:space="preserve"> </w:t>
            </w:r>
            <w:r w:rsidR="00FC70E6" w:rsidRPr="00A06118">
              <w:rPr>
                <w:rFonts w:asciiTheme="minorHAnsi" w:hAnsiTheme="minorHAnsi" w:cstheme="minorHAnsi"/>
                <w:sz w:val="22"/>
                <w:szCs w:val="22"/>
                <w:lang w:val="pl-PL"/>
              </w:rPr>
              <w:t>– kary administrac</w:t>
            </w:r>
            <w:r w:rsidR="00FC70E6">
              <w:rPr>
                <w:rFonts w:asciiTheme="minorHAnsi" w:hAnsiTheme="minorHAnsi" w:cstheme="minorHAnsi"/>
                <w:sz w:val="22"/>
                <w:szCs w:val="22"/>
                <w:lang w:val="pl-PL"/>
              </w:rPr>
              <w:t>yjne</w:t>
            </w:r>
          </w:p>
        </w:tc>
        <w:tc>
          <w:tcPr>
            <w:tcW w:w="5419" w:type="dxa"/>
          </w:tcPr>
          <w:p w14:paraId="7FBE4070" w14:textId="5F3AB974" w:rsidR="009926B4" w:rsidRPr="00A06118" w:rsidRDefault="009926B4" w:rsidP="009926B4">
            <w:pPr>
              <w:jc w:val="both"/>
              <w:rPr>
                <w:rFonts w:asciiTheme="minorHAnsi" w:hAnsiTheme="minorHAnsi" w:cstheme="minorHAnsi"/>
                <w:sz w:val="22"/>
                <w:szCs w:val="22"/>
                <w:lang w:val="pl-PL"/>
              </w:rPr>
            </w:pPr>
            <w:r w:rsidRPr="00A06118">
              <w:rPr>
                <w:rFonts w:asciiTheme="minorHAnsi" w:hAnsiTheme="minorHAnsi" w:cstheme="minorHAnsi"/>
                <w:sz w:val="22"/>
                <w:szCs w:val="22"/>
                <w:lang w:val="pl-PL"/>
              </w:rPr>
              <w:t>Konieczność </w:t>
            </w:r>
            <w:r>
              <w:rPr>
                <w:rFonts w:asciiTheme="minorHAnsi" w:hAnsiTheme="minorHAnsi" w:cstheme="minorHAnsi"/>
                <w:sz w:val="22"/>
                <w:szCs w:val="22"/>
                <w:lang w:val="pl-PL"/>
              </w:rPr>
              <w:t xml:space="preserve">określenia </w:t>
            </w:r>
            <w:r w:rsidRPr="00A06118">
              <w:rPr>
                <w:rFonts w:asciiTheme="minorHAnsi" w:hAnsiTheme="minorHAnsi" w:cstheme="minorHAnsi"/>
                <w:sz w:val="22"/>
                <w:szCs w:val="22"/>
                <w:lang w:val="pl-PL"/>
              </w:rPr>
              <w:t xml:space="preserve">przesłanek kar </w:t>
            </w:r>
            <w:r>
              <w:rPr>
                <w:rFonts w:asciiTheme="minorHAnsi" w:hAnsiTheme="minorHAnsi" w:cstheme="minorHAnsi"/>
                <w:sz w:val="22"/>
                <w:szCs w:val="22"/>
                <w:lang w:val="pl-PL"/>
              </w:rPr>
              <w:t>administracyjnych nakładanych za naruszenie art. 40g ust. 3a.</w:t>
            </w:r>
          </w:p>
        </w:tc>
        <w:tc>
          <w:tcPr>
            <w:tcW w:w="5427" w:type="dxa"/>
          </w:tcPr>
          <w:p w14:paraId="40BB066B" w14:textId="3073AA28" w:rsidR="009926B4" w:rsidRPr="00854F26" w:rsidRDefault="00854F26" w:rsidP="00854F26">
            <w:pPr>
              <w:pStyle w:val="ZLITLITzmlitliter"/>
              <w:spacing w:line="240" w:lineRule="auto"/>
              <w:rPr>
                <w:rFonts w:asciiTheme="minorHAnsi" w:hAnsiTheme="minorHAnsi" w:cstheme="minorHAnsi"/>
                <w:sz w:val="22"/>
                <w:szCs w:val="22"/>
                <w:lang w:val="pl-PL"/>
              </w:rPr>
            </w:pPr>
            <w:r>
              <w:rPr>
                <w:rFonts w:asciiTheme="minorHAnsi" w:hAnsiTheme="minorHAnsi" w:cstheme="minorHAnsi"/>
                <w:sz w:val="22"/>
                <w:szCs w:val="22"/>
                <w:lang w:val="pl-PL"/>
              </w:rPr>
              <w:t>„</w:t>
            </w:r>
            <w:r w:rsidR="009926B4" w:rsidRPr="00854F26">
              <w:rPr>
                <w:rFonts w:asciiTheme="minorHAnsi" w:hAnsiTheme="minorHAnsi" w:cstheme="minorHAnsi"/>
                <w:sz w:val="22"/>
                <w:szCs w:val="22"/>
                <w:lang w:val="pl-PL"/>
              </w:rPr>
              <w:t>10ea) wbrew przepisowi art. 40g ust. 3a nie prowadzi bilansu rozrachunków z tytułu kaucji lub prowadzi ten bilans niezgodnie ze stanem rzeczywistym;</w:t>
            </w:r>
            <w:r>
              <w:rPr>
                <w:rFonts w:asciiTheme="minorHAnsi" w:hAnsiTheme="minorHAnsi" w:cstheme="minorHAnsi"/>
                <w:sz w:val="22"/>
                <w:szCs w:val="22"/>
                <w:lang w:val="pl-PL"/>
              </w:rPr>
              <w:t>”</w:t>
            </w:r>
          </w:p>
        </w:tc>
      </w:tr>
      <w:tr w:rsidR="009926B4" w:rsidRPr="000A062E" w14:paraId="33379A67" w14:textId="77777777" w:rsidTr="00A06118">
        <w:tc>
          <w:tcPr>
            <w:tcW w:w="5414" w:type="dxa"/>
          </w:tcPr>
          <w:p w14:paraId="331CB78A" w14:textId="77777777" w:rsidR="009926B4" w:rsidRPr="007D23C7"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 xml:space="preserve">Art. 56 ust. </w:t>
            </w:r>
            <w:r w:rsidRPr="00FC70E6">
              <w:rPr>
                <w:rFonts w:asciiTheme="minorHAnsi" w:hAnsiTheme="minorHAnsi" w:cstheme="minorHAnsi"/>
                <w:sz w:val="22"/>
                <w:szCs w:val="22"/>
                <w:lang w:val="pl-PL"/>
              </w:rPr>
              <w:t>1 pkt 10f) – kary</w:t>
            </w:r>
            <w:r w:rsidRPr="007D23C7">
              <w:rPr>
                <w:rFonts w:asciiTheme="minorHAnsi" w:hAnsiTheme="minorHAnsi" w:cstheme="minorHAnsi"/>
                <w:sz w:val="22"/>
                <w:szCs w:val="22"/>
                <w:lang w:val="pl-PL"/>
              </w:rPr>
              <w:t xml:space="preserve"> administracyjne</w:t>
            </w:r>
          </w:p>
        </w:tc>
        <w:tc>
          <w:tcPr>
            <w:tcW w:w="5419" w:type="dxa"/>
          </w:tcPr>
          <w:p w14:paraId="6FB9F75B" w14:textId="70EACD7D" w:rsidR="009926B4" w:rsidRPr="007D23C7" w:rsidRDefault="009926B4"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Konieczność uwzględnienia, iż obowiązki związane z prowadzeniem systemu kaucyjnego w odniesieniu do systemu kaucyjnego jednorazowego użytku wykonuje inny podmiot niż w przypadku systemu kaucyjnego na opakowania wielokrotnego użytku.</w:t>
            </w:r>
          </w:p>
        </w:tc>
        <w:tc>
          <w:tcPr>
            <w:tcW w:w="5427" w:type="dxa"/>
          </w:tcPr>
          <w:p w14:paraId="4C53502D" w14:textId="097FF6A8" w:rsidR="009926B4" w:rsidRPr="007D23C7"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w:t>
            </w:r>
            <w:r w:rsidR="00854F26">
              <w:rPr>
                <w:rFonts w:asciiTheme="minorHAnsi" w:hAnsiTheme="minorHAnsi" w:cstheme="minorHAnsi"/>
                <w:sz w:val="22"/>
                <w:szCs w:val="22"/>
                <w:lang w:val="pl-PL"/>
              </w:rPr>
              <w:t>10f</w:t>
            </w:r>
            <w:r w:rsidR="00FC70E6">
              <w:rPr>
                <w:rFonts w:asciiTheme="minorHAnsi" w:hAnsiTheme="minorHAnsi" w:cstheme="minorHAnsi"/>
                <w:sz w:val="22"/>
                <w:szCs w:val="22"/>
                <w:lang w:val="pl-PL"/>
              </w:rPr>
              <w:t>)</w:t>
            </w:r>
            <w:r w:rsidR="00854F26">
              <w:rPr>
                <w:rFonts w:asciiTheme="minorHAnsi" w:hAnsiTheme="minorHAnsi" w:cstheme="minorHAnsi"/>
                <w:sz w:val="22"/>
                <w:szCs w:val="22"/>
                <w:lang w:val="pl-PL"/>
              </w:rPr>
              <w:t xml:space="preserve"> </w:t>
            </w:r>
            <w:r w:rsidRPr="007D23C7">
              <w:rPr>
                <w:rFonts w:asciiTheme="minorHAnsi" w:hAnsiTheme="minorHAnsi" w:cstheme="minorHAnsi"/>
                <w:sz w:val="22"/>
                <w:szCs w:val="22"/>
                <w:lang w:val="pl-PL"/>
              </w:rPr>
              <w:t xml:space="preserve">wbrew przepisowi art. 40l ust. 1 pkt 2 nie zapewnia odbierania </w:t>
            </w:r>
            <w:r>
              <w:rPr>
                <w:rFonts w:asciiTheme="minorHAnsi" w:hAnsiTheme="minorHAnsi" w:cstheme="minorHAnsi"/>
                <w:sz w:val="22"/>
                <w:szCs w:val="22"/>
                <w:lang w:val="pl-PL"/>
              </w:rPr>
              <w:t xml:space="preserve">opakowań lub </w:t>
            </w:r>
            <w:r w:rsidRPr="007D23C7">
              <w:rPr>
                <w:rFonts w:asciiTheme="minorHAnsi" w:hAnsiTheme="minorHAnsi" w:cstheme="minorHAnsi"/>
                <w:sz w:val="22"/>
                <w:szCs w:val="22"/>
                <w:lang w:val="pl-PL"/>
              </w:rPr>
              <w:t>odpadów opakowaniowych;”</w:t>
            </w:r>
          </w:p>
        </w:tc>
      </w:tr>
      <w:tr w:rsidR="009926B4" w:rsidRPr="000A062E" w14:paraId="2FD801DD" w14:textId="77777777" w:rsidTr="00A06118">
        <w:tc>
          <w:tcPr>
            <w:tcW w:w="5414" w:type="dxa"/>
          </w:tcPr>
          <w:p w14:paraId="772B22E7" w14:textId="77777777" w:rsidR="009926B4" w:rsidRPr="007D23C7"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 xml:space="preserve">Art. 56 ust. </w:t>
            </w:r>
            <w:r w:rsidRPr="00FC70E6">
              <w:rPr>
                <w:rFonts w:asciiTheme="minorHAnsi" w:hAnsiTheme="minorHAnsi" w:cstheme="minorHAnsi"/>
                <w:sz w:val="22"/>
                <w:szCs w:val="22"/>
                <w:lang w:val="pl-PL"/>
              </w:rPr>
              <w:t>1 pkt 10g) – kary</w:t>
            </w:r>
            <w:r w:rsidRPr="007D23C7">
              <w:rPr>
                <w:rFonts w:asciiTheme="minorHAnsi" w:hAnsiTheme="minorHAnsi" w:cstheme="minorHAnsi"/>
                <w:sz w:val="22"/>
                <w:szCs w:val="22"/>
                <w:lang w:val="pl-PL"/>
              </w:rPr>
              <w:t xml:space="preserve"> administracyjne</w:t>
            </w:r>
          </w:p>
        </w:tc>
        <w:tc>
          <w:tcPr>
            <w:tcW w:w="5419" w:type="dxa"/>
          </w:tcPr>
          <w:p w14:paraId="4CE6EEAE" w14:textId="1DD9B6F6" w:rsidR="009926B4" w:rsidRPr="007D23C7" w:rsidRDefault="009926B4"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Konieczność uwzględnienia, iż obowiązki związane z prowadzeniem systemu kaucyjnego w odniesieniu do systemu kaucyjnego jednorazowego użytku wykonuje inny podmiot niż w przypadku systemu kaucyjnego na opakowania wielokrotnego użytku.</w:t>
            </w:r>
          </w:p>
        </w:tc>
        <w:tc>
          <w:tcPr>
            <w:tcW w:w="5427" w:type="dxa"/>
          </w:tcPr>
          <w:p w14:paraId="525F5F4E" w14:textId="1DF7D1B3" w:rsidR="009926B4" w:rsidRPr="007D23C7"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w:t>
            </w:r>
            <w:r w:rsidR="00FC70E6">
              <w:rPr>
                <w:rFonts w:asciiTheme="minorHAnsi" w:hAnsiTheme="minorHAnsi" w:cstheme="minorHAnsi"/>
                <w:sz w:val="22"/>
                <w:szCs w:val="22"/>
                <w:lang w:val="pl-PL"/>
              </w:rPr>
              <w:t xml:space="preserve">10g) </w:t>
            </w:r>
            <w:r w:rsidRPr="007D23C7">
              <w:rPr>
                <w:rFonts w:asciiTheme="minorHAnsi" w:hAnsiTheme="minorHAnsi" w:cstheme="minorHAnsi"/>
                <w:sz w:val="22"/>
                <w:szCs w:val="22"/>
                <w:lang w:val="pl-PL"/>
              </w:rPr>
              <w:t xml:space="preserve">wbrew przepisowi art. 40l ust. 1 pkt 3 nie zapewnia transportu </w:t>
            </w:r>
            <w:r>
              <w:rPr>
                <w:rFonts w:asciiTheme="minorHAnsi" w:hAnsiTheme="minorHAnsi" w:cstheme="minorHAnsi"/>
                <w:sz w:val="22"/>
                <w:szCs w:val="22"/>
                <w:lang w:val="pl-PL"/>
              </w:rPr>
              <w:t xml:space="preserve">opakowań do producenta lub </w:t>
            </w:r>
            <w:r w:rsidRPr="007D23C7">
              <w:rPr>
                <w:rFonts w:asciiTheme="minorHAnsi" w:hAnsiTheme="minorHAnsi" w:cstheme="minorHAnsi"/>
                <w:sz w:val="22"/>
                <w:szCs w:val="22"/>
                <w:lang w:val="pl-PL"/>
              </w:rPr>
              <w:t>odpadów opakowaniowych do zakładu przetwarzania;”</w:t>
            </w:r>
          </w:p>
        </w:tc>
      </w:tr>
      <w:tr w:rsidR="009926B4" w:rsidRPr="000A062E" w14:paraId="284522B8" w14:textId="77777777" w:rsidTr="00A06118">
        <w:tc>
          <w:tcPr>
            <w:tcW w:w="5414" w:type="dxa"/>
          </w:tcPr>
          <w:p w14:paraId="0CCC3C8D" w14:textId="77777777" w:rsidR="009926B4" w:rsidRPr="007D23C7"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Art. 56 ust. 1 pkt 14a) – kary administracyjne</w:t>
            </w:r>
          </w:p>
        </w:tc>
        <w:tc>
          <w:tcPr>
            <w:tcW w:w="5419" w:type="dxa"/>
          </w:tcPr>
          <w:p w14:paraId="123BA8B8" w14:textId="5B83F0B2" w:rsidR="009926B4" w:rsidRPr="007D23C7" w:rsidRDefault="009926B4"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Konieczność dostosowania przesłanek kar administracyjnych do zmienionego brzmienia art. 44 ust. 2 i ust. 3.</w:t>
            </w:r>
          </w:p>
        </w:tc>
        <w:tc>
          <w:tcPr>
            <w:tcW w:w="5427" w:type="dxa"/>
          </w:tcPr>
          <w:p w14:paraId="15C456DD" w14:textId="4190DACA" w:rsidR="009926B4" w:rsidRPr="007D23C7"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w:t>
            </w:r>
            <w:r w:rsidR="00854F26">
              <w:rPr>
                <w:rFonts w:asciiTheme="minorHAnsi" w:hAnsiTheme="minorHAnsi" w:cstheme="minorHAnsi"/>
                <w:sz w:val="22"/>
                <w:szCs w:val="22"/>
                <w:lang w:val="pl-PL"/>
              </w:rPr>
              <w:t xml:space="preserve">14 a) </w:t>
            </w:r>
            <w:r w:rsidRPr="007D23C7">
              <w:rPr>
                <w:rFonts w:asciiTheme="minorHAnsi" w:hAnsiTheme="minorHAnsi" w:cstheme="minorHAnsi"/>
                <w:sz w:val="22"/>
                <w:szCs w:val="22"/>
                <w:lang w:val="pl-PL"/>
              </w:rPr>
              <w:t>wbrew przepisowi art. 44 ust. 2</w:t>
            </w:r>
            <w:r>
              <w:rPr>
                <w:rFonts w:asciiTheme="minorHAnsi" w:hAnsiTheme="minorHAnsi" w:cstheme="minorHAnsi"/>
                <w:sz w:val="22"/>
                <w:szCs w:val="22"/>
                <w:lang w:val="pl-PL"/>
              </w:rPr>
              <w:t xml:space="preserve"> i ust. 3</w:t>
            </w:r>
            <w:r w:rsidRPr="007D23C7">
              <w:rPr>
                <w:rFonts w:asciiTheme="minorHAnsi" w:hAnsiTheme="minorHAnsi" w:cstheme="minorHAnsi"/>
                <w:sz w:val="22"/>
                <w:szCs w:val="22"/>
                <w:lang w:val="pl-PL"/>
              </w:rPr>
              <w:t xml:space="preserve"> prowadząc jednostkę handlu detalicznego, w której oferowane są produkty w opakowaniach objętych systemem kaucyjnym, nie pobiera lub nie zwraca kaucji lub nie odbiera </w:t>
            </w:r>
            <w:r>
              <w:rPr>
                <w:rFonts w:asciiTheme="minorHAnsi" w:hAnsiTheme="minorHAnsi" w:cstheme="minorHAnsi"/>
                <w:sz w:val="22"/>
                <w:szCs w:val="22"/>
                <w:lang w:val="pl-PL"/>
              </w:rPr>
              <w:t xml:space="preserve">pustych opakowań lub </w:t>
            </w:r>
            <w:r w:rsidRPr="007D23C7">
              <w:rPr>
                <w:rFonts w:asciiTheme="minorHAnsi" w:hAnsiTheme="minorHAnsi" w:cstheme="minorHAnsi"/>
                <w:sz w:val="22"/>
                <w:szCs w:val="22"/>
                <w:lang w:val="pl-PL"/>
              </w:rPr>
              <w:t>odpadów opakowaniowych”;</w:t>
            </w:r>
          </w:p>
        </w:tc>
      </w:tr>
      <w:tr w:rsidR="009926B4" w:rsidRPr="000A062E" w14:paraId="45F0668E" w14:textId="77777777" w:rsidTr="00A06118">
        <w:tc>
          <w:tcPr>
            <w:tcW w:w="5414" w:type="dxa"/>
          </w:tcPr>
          <w:p w14:paraId="08B1A4E6" w14:textId="013CE39A" w:rsidR="009926B4" w:rsidRPr="00307731" w:rsidRDefault="009926B4" w:rsidP="009926B4">
            <w:pPr>
              <w:jc w:val="both"/>
              <w:rPr>
                <w:rFonts w:asciiTheme="minorHAnsi" w:hAnsiTheme="minorHAnsi" w:cstheme="minorHAnsi"/>
                <w:sz w:val="22"/>
                <w:szCs w:val="22"/>
                <w:lang w:val="pl-PL"/>
              </w:rPr>
            </w:pPr>
            <w:r w:rsidRPr="00307731">
              <w:rPr>
                <w:rFonts w:asciiTheme="minorHAnsi" w:hAnsiTheme="minorHAnsi" w:cstheme="minorHAnsi"/>
                <w:sz w:val="22"/>
                <w:szCs w:val="22"/>
                <w:lang w:val="pl-PL"/>
              </w:rPr>
              <w:t xml:space="preserve">Art. 56 ust. 1 pkt 14b </w:t>
            </w:r>
            <w:r>
              <w:rPr>
                <w:rFonts w:asciiTheme="minorHAnsi" w:hAnsiTheme="minorHAnsi" w:cstheme="minorHAnsi"/>
                <w:sz w:val="22"/>
                <w:szCs w:val="22"/>
                <w:lang w:val="pl-PL"/>
              </w:rPr>
              <w:t>–</w:t>
            </w:r>
            <w:r w:rsidRPr="00307731">
              <w:rPr>
                <w:rFonts w:asciiTheme="minorHAnsi" w:hAnsiTheme="minorHAnsi" w:cstheme="minorHAnsi"/>
                <w:sz w:val="22"/>
                <w:szCs w:val="22"/>
                <w:lang w:val="pl-PL"/>
              </w:rPr>
              <w:t xml:space="preserve"> ka</w:t>
            </w:r>
            <w:r>
              <w:rPr>
                <w:rFonts w:asciiTheme="minorHAnsi" w:hAnsiTheme="minorHAnsi" w:cstheme="minorHAnsi"/>
                <w:sz w:val="22"/>
                <w:szCs w:val="22"/>
                <w:lang w:val="pl-PL"/>
              </w:rPr>
              <w:t>ry administracyjne</w:t>
            </w:r>
          </w:p>
        </w:tc>
        <w:tc>
          <w:tcPr>
            <w:tcW w:w="5419" w:type="dxa"/>
          </w:tcPr>
          <w:p w14:paraId="220FB3CB" w14:textId="033354C1" w:rsidR="009926B4" w:rsidRPr="00307731" w:rsidRDefault="009926B4"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Konieczność wprowadzenia kary administracyjnej za naruszenie obowiązku zawarcia umowy </w:t>
            </w:r>
            <w:r w:rsidR="00930776">
              <w:rPr>
                <w:rFonts w:asciiTheme="minorHAnsi" w:hAnsiTheme="minorHAnsi" w:cstheme="minorHAnsi"/>
                <w:sz w:val="22"/>
                <w:szCs w:val="22"/>
                <w:lang w:val="pl-PL"/>
              </w:rPr>
              <w:t xml:space="preserve">z podmiotem reprezentującym </w:t>
            </w:r>
            <w:r>
              <w:rPr>
                <w:rFonts w:asciiTheme="minorHAnsi" w:hAnsiTheme="minorHAnsi" w:cstheme="minorHAnsi"/>
                <w:sz w:val="22"/>
                <w:szCs w:val="22"/>
                <w:lang w:val="pl-PL"/>
              </w:rPr>
              <w:t>przez wprowadzającego napoje w opakowaniach jednorazowego użytku oraz przez jednostkę handlu detalicznego.</w:t>
            </w:r>
          </w:p>
        </w:tc>
        <w:tc>
          <w:tcPr>
            <w:tcW w:w="5427" w:type="dxa"/>
          </w:tcPr>
          <w:p w14:paraId="6389771B" w14:textId="50CEDFA4" w:rsidR="009926B4" w:rsidRPr="00854F26" w:rsidRDefault="009926B4" w:rsidP="00854F26">
            <w:pPr>
              <w:pStyle w:val="ZLITLITzmlitliter"/>
              <w:spacing w:line="240" w:lineRule="auto"/>
              <w:rPr>
                <w:rFonts w:asciiTheme="minorHAnsi" w:hAnsiTheme="minorHAnsi" w:cstheme="minorHAnsi"/>
                <w:sz w:val="22"/>
                <w:szCs w:val="22"/>
                <w:lang w:val="pl-PL"/>
              </w:rPr>
            </w:pPr>
            <w:r w:rsidRPr="00854F26">
              <w:rPr>
                <w:rFonts w:asciiTheme="minorHAnsi" w:hAnsiTheme="minorHAnsi" w:cstheme="minorHAnsi"/>
                <w:sz w:val="22"/>
                <w:szCs w:val="22"/>
                <w:lang w:val="pl-PL"/>
              </w:rPr>
              <w:t>“14b) wbrew przepisowi art. 40g ust. 5 oraz art. 44 ust. 5 nie zawiera umowy z podmiotem reprezentującym;”</w:t>
            </w:r>
          </w:p>
          <w:p w14:paraId="4F713AFA" w14:textId="77777777" w:rsidR="009926B4" w:rsidRPr="00307731" w:rsidRDefault="009926B4" w:rsidP="009926B4">
            <w:pPr>
              <w:jc w:val="both"/>
              <w:rPr>
                <w:rFonts w:asciiTheme="minorHAnsi" w:hAnsiTheme="minorHAnsi" w:cstheme="minorHAnsi"/>
                <w:sz w:val="22"/>
                <w:szCs w:val="22"/>
                <w:lang w:val="pl-PL"/>
              </w:rPr>
            </w:pPr>
          </w:p>
        </w:tc>
      </w:tr>
      <w:tr w:rsidR="009926B4" w:rsidRPr="000A062E" w14:paraId="78FD6BC6" w14:textId="77777777" w:rsidTr="00A06118">
        <w:tc>
          <w:tcPr>
            <w:tcW w:w="5414" w:type="dxa"/>
          </w:tcPr>
          <w:p w14:paraId="299494DE" w14:textId="2158B940" w:rsidR="009926B4" w:rsidRPr="00EC4419" w:rsidRDefault="009926B4" w:rsidP="009926B4">
            <w:pPr>
              <w:jc w:val="both"/>
              <w:rPr>
                <w:rFonts w:asciiTheme="minorHAnsi" w:hAnsiTheme="minorHAnsi" w:cstheme="minorHAnsi"/>
                <w:sz w:val="22"/>
                <w:szCs w:val="22"/>
                <w:lang w:val="pl-PL"/>
              </w:rPr>
            </w:pPr>
            <w:r w:rsidRPr="00EC4419">
              <w:rPr>
                <w:rFonts w:asciiTheme="minorHAnsi" w:hAnsiTheme="minorHAnsi" w:cstheme="minorHAnsi"/>
                <w:sz w:val="22"/>
                <w:szCs w:val="22"/>
                <w:lang w:val="pl-PL"/>
              </w:rPr>
              <w:t xml:space="preserve">Art. 57 pkt 2) – wysokość kar administracyjnych </w:t>
            </w:r>
          </w:p>
        </w:tc>
        <w:tc>
          <w:tcPr>
            <w:tcW w:w="5419" w:type="dxa"/>
          </w:tcPr>
          <w:p w14:paraId="441FD2DD" w14:textId="3B8237C3" w:rsidR="009926B4" w:rsidRPr="0085259D" w:rsidRDefault="009926B4" w:rsidP="009926B4">
            <w:pPr>
              <w:jc w:val="both"/>
              <w:rPr>
                <w:rFonts w:asciiTheme="minorHAnsi" w:hAnsiTheme="minorHAnsi" w:cstheme="minorHAnsi"/>
                <w:sz w:val="22"/>
                <w:szCs w:val="22"/>
                <w:lang w:val="pl-PL"/>
              </w:rPr>
            </w:pPr>
            <w:r w:rsidRPr="0085259D">
              <w:rPr>
                <w:rFonts w:asciiTheme="minorHAnsi" w:hAnsiTheme="minorHAnsi" w:cstheme="minorHAnsi"/>
                <w:sz w:val="22"/>
                <w:szCs w:val="22"/>
                <w:lang w:val="pl-PL"/>
              </w:rPr>
              <w:t>Konieczność dostosowania postanowienia określającego wysokość </w:t>
            </w:r>
            <w:r>
              <w:rPr>
                <w:rFonts w:asciiTheme="minorHAnsi" w:hAnsiTheme="minorHAnsi" w:cstheme="minorHAnsi"/>
                <w:sz w:val="22"/>
                <w:szCs w:val="22"/>
                <w:lang w:val="pl-PL"/>
              </w:rPr>
              <w:t>kar administracyjnych do nowego określenia katalogu tych kar.</w:t>
            </w:r>
          </w:p>
        </w:tc>
        <w:tc>
          <w:tcPr>
            <w:tcW w:w="5427" w:type="dxa"/>
          </w:tcPr>
          <w:p w14:paraId="13E9520D" w14:textId="6D265FD5" w:rsidR="009926B4" w:rsidRPr="00854F26" w:rsidRDefault="009926B4" w:rsidP="00854F26">
            <w:pPr>
              <w:pStyle w:val="ZLITPKTzmpktliter"/>
              <w:spacing w:line="240" w:lineRule="auto"/>
              <w:rPr>
                <w:rFonts w:asciiTheme="minorHAnsi" w:hAnsiTheme="minorHAnsi" w:cstheme="minorHAnsi"/>
                <w:sz w:val="22"/>
                <w:szCs w:val="22"/>
                <w:lang w:val="pl-PL"/>
              </w:rPr>
            </w:pPr>
            <w:r w:rsidRPr="00854F26">
              <w:rPr>
                <w:rFonts w:asciiTheme="minorHAnsi" w:hAnsiTheme="minorHAnsi" w:cstheme="minorHAnsi"/>
                <w:sz w:val="22"/>
                <w:szCs w:val="22"/>
                <w:lang w:val="pl-PL"/>
              </w:rPr>
              <w:t>„2)</w:t>
            </w:r>
            <w:r w:rsidRPr="00854F26">
              <w:rPr>
                <w:rFonts w:asciiTheme="minorHAnsi" w:hAnsiTheme="minorHAnsi" w:cstheme="minorHAnsi"/>
                <w:sz w:val="22"/>
                <w:szCs w:val="22"/>
                <w:lang w:val="pl-PL"/>
              </w:rPr>
              <w:tab/>
              <w:t xml:space="preserve">w przypadkach, o których mowa w art. 56 ust. 1 pkt 4a, 10d, 10 da, 10e, 10 </w:t>
            </w:r>
            <w:proofErr w:type="spellStart"/>
            <w:r w:rsidRPr="00854F26">
              <w:rPr>
                <w:rFonts w:asciiTheme="minorHAnsi" w:hAnsiTheme="minorHAnsi" w:cstheme="minorHAnsi"/>
                <w:sz w:val="22"/>
                <w:szCs w:val="22"/>
                <w:lang w:val="pl-PL"/>
              </w:rPr>
              <w:t>ea</w:t>
            </w:r>
            <w:proofErr w:type="spellEnd"/>
            <w:r w:rsidRPr="00854F26">
              <w:rPr>
                <w:rFonts w:asciiTheme="minorHAnsi" w:hAnsiTheme="minorHAnsi" w:cstheme="minorHAnsi"/>
                <w:sz w:val="22"/>
                <w:szCs w:val="22"/>
                <w:lang w:val="pl-PL"/>
              </w:rPr>
              <w:t xml:space="preserve"> i 10h – od 10 000 zł do 50 000 zł;”;</w:t>
            </w:r>
          </w:p>
        </w:tc>
      </w:tr>
      <w:tr w:rsidR="009926B4" w:rsidRPr="000A062E" w14:paraId="5CC167D3" w14:textId="77777777" w:rsidTr="00A06118">
        <w:tc>
          <w:tcPr>
            <w:tcW w:w="5414" w:type="dxa"/>
          </w:tcPr>
          <w:p w14:paraId="543F405C" w14:textId="703C77D2" w:rsidR="009926B4" w:rsidRPr="00EC4419" w:rsidRDefault="009926B4" w:rsidP="009926B4">
            <w:pPr>
              <w:jc w:val="both"/>
              <w:rPr>
                <w:rFonts w:asciiTheme="minorHAnsi" w:hAnsiTheme="minorHAnsi" w:cstheme="minorHAnsi"/>
                <w:sz w:val="22"/>
                <w:szCs w:val="22"/>
                <w:lang w:val="pl-PL"/>
              </w:rPr>
            </w:pPr>
            <w:r w:rsidRPr="00EC4419">
              <w:rPr>
                <w:rFonts w:asciiTheme="minorHAnsi" w:hAnsiTheme="minorHAnsi" w:cstheme="minorHAnsi"/>
                <w:sz w:val="22"/>
                <w:szCs w:val="22"/>
                <w:lang w:val="pl-PL"/>
              </w:rPr>
              <w:t xml:space="preserve">Art. 57 pkt 3) – wysokość kar </w:t>
            </w:r>
            <w:r>
              <w:rPr>
                <w:rFonts w:asciiTheme="minorHAnsi" w:hAnsiTheme="minorHAnsi" w:cstheme="minorHAnsi"/>
                <w:sz w:val="22"/>
                <w:szCs w:val="22"/>
                <w:lang w:val="pl-PL"/>
              </w:rPr>
              <w:t>administracyjnych</w:t>
            </w:r>
          </w:p>
        </w:tc>
        <w:tc>
          <w:tcPr>
            <w:tcW w:w="5419" w:type="dxa"/>
          </w:tcPr>
          <w:p w14:paraId="1994E882" w14:textId="1CB7409A" w:rsidR="009926B4" w:rsidRPr="0085259D" w:rsidRDefault="009926B4" w:rsidP="009926B4">
            <w:pPr>
              <w:jc w:val="both"/>
              <w:rPr>
                <w:rFonts w:asciiTheme="minorHAnsi" w:hAnsiTheme="minorHAnsi" w:cstheme="minorHAnsi"/>
                <w:sz w:val="22"/>
                <w:szCs w:val="22"/>
                <w:lang w:val="pl-PL"/>
              </w:rPr>
            </w:pPr>
            <w:r w:rsidRPr="0085259D">
              <w:rPr>
                <w:rFonts w:asciiTheme="minorHAnsi" w:hAnsiTheme="minorHAnsi" w:cstheme="minorHAnsi"/>
                <w:sz w:val="22"/>
                <w:szCs w:val="22"/>
                <w:lang w:val="pl-PL"/>
              </w:rPr>
              <w:t>Konieczność dostosowania postanowienia określającego wysokość </w:t>
            </w:r>
            <w:r>
              <w:rPr>
                <w:rFonts w:asciiTheme="minorHAnsi" w:hAnsiTheme="minorHAnsi" w:cstheme="minorHAnsi"/>
                <w:sz w:val="22"/>
                <w:szCs w:val="22"/>
                <w:lang w:val="pl-PL"/>
              </w:rPr>
              <w:t>kar administracyjnych do nowego określenia katalogu tych kar.</w:t>
            </w:r>
          </w:p>
        </w:tc>
        <w:tc>
          <w:tcPr>
            <w:tcW w:w="5427" w:type="dxa"/>
          </w:tcPr>
          <w:p w14:paraId="00A889F7" w14:textId="6347235D" w:rsidR="009926B4" w:rsidRPr="00854F26" w:rsidRDefault="009926B4" w:rsidP="00854F26">
            <w:pPr>
              <w:pStyle w:val="ZLITLITzmlitliter"/>
              <w:spacing w:line="240" w:lineRule="auto"/>
              <w:rPr>
                <w:rFonts w:asciiTheme="minorHAnsi" w:hAnsiTheme="minorHAnsi" w:cstheme="minorHAnsi"/>
                <w:sz w:val="22"/>
                <w:szCs w:val="22"/>
                <w:lang w:val="pl-PL"/>
              </w:rPr>
            </w:pPr>
            <w:r w:rsidRPr="00854F26">
              <w:rPr>
                <w:rFonts w:asciiTheme="minorHAnsi" w:hAnsiTheme="minorHAnsi" w:cstheme="minorHAnsi"/>
                <w:sz w:val="22"/>
                <w:szCs w:val="22"/>
                <w:lang w:val="pl-PL"/>
              </w:rPr>
              <w:t xml:space="preserve"> „3) w przypadkach, o których mowa w art. 56 ust. 1 pkt 10a, 10b, 10f, 10g, 13 i 14b</w:t>
            </w:r>
            <w:r w:rsidR="00930776">
              <w:rPr>
                <w:rFonts w:asciiTheme="minorHAnsi" w:hAnsiTheme="minorHAnsi" w:cstheme="minorHAnsi"/>
                <w:sz w:val="22"/>
                <w:szCs w:val="22"/>
                <w:lang w:val="pl-PL"/>
              </w:rPr>
              <w:t xml:space="preserve"> </w:t>
            </w:r>
            <w:r w:rsidRPr="00854F26">
              <w:rPr>
                <w:rFonts w:asciiTheme="minorHAnsi" w:hAnsiTheme="minorHAnsi" w:cstheme="minorHAnsi"/>
                <w:sz w:val="22"/>
                <w:szCs w:val="22"/>
                <w:lang w:val="pl-PL"/>
              </w:rPr>
              <w:t>– od 10 000 zł do 1 000 000 zł;”;</w:t>
            </w:r>
          </w:p>
        </w:tc>
      </w:tr>
      <w:tr w:rsidR="009926B4" w:rsidRPr="000A062E" w14:paraId="35A4929F" w14:textId="77777777" w:rsidTr="00A06118">
        <w:tc>
          <w:tcPr>
            <w:tcW w:w="5414" w:type="dxa"/>
          </w:tcPr>
          <w:p w14:paraId="7E94F66A" w14:textId="77777777" w:rsidR="009926B4" w:rsidRPr="007D23C7" w:rsidRDefault="009926B4" w:rsidP="009926B4">
            <w:pPr>
              <w:jc w:val="both"/>
              <w:rPr>
                <w:rFonts w:asciiTheme="minorHAnsi" w:hAnsiTheme="minorHAnsi" w:cstheme="minorHAnsi"/>
                <w:sz w:val="22"/>
                <w:szCs w:val="22"/>
                <w:lang w:val="pl-PL"/>
              </w:rPr>
            </w:pPr>
          </w:p>
        </w:tc>
        <w:tc>
          <w:tcPr>
            <w:tcW w:w="5419" w:type="dxa"/>
          </w:tcPr>
          <w:p w14:paraId="33BE4DC0" w14:textId="6714A7DF" w:rsidR="009926B4" w:rsidRPr="007D23C7" w:rsidDel="00EA0F55" w:rsidRDefault="009926B4"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Ustawa o odpadach</w:t>
            </w:r>
          </w:p>
        </w:tc>
        <w:tc>
          <w:tcPr>
            <w:tcW w:w="5427" w:type="dxa"/>
          </w:tcPr>
          <w:p w14:paraId="26B9815D" w14:textId="77777777" w:rsidR="009926B4" w:rsidRPr="007D23C7" w:rsidRDefault="009926B4" w:rsidP="009926B4">
            <w:pPr>
              <w:pStyle w:val="LEGWMATFIZCHEMlegendawzorumatfizlubchem"/>
              <w:spacing w:line="240" w:lineRule="auto"/>
              <w:ind w:left="0" w:firstLine="0"/>
              <w:rPr>
                <w:rFonts w:asciiTheme="minorHAnsi" w:eastAsia="Times New Roman" w:hAnsiTheme="minorHAnsi" w:cstheme="minorHAnsi"/>
                <w:sz w:val="22"/>
                <w:szCs w:val="22"/>
                <w:lang w:val="pl-PL"/>
              </w:rPr>
            </w:pPr>
          </w:p>
        </w:tc>
      </w:tr>
      <w:tr w:rsidR="009926B4" w:rsidRPr="000A062E" w14:paraId="650A17E0" w14:textId="77777777" w:rsidTr="00A06118">
        <w:tc>
          <w:tcPr>
            <w:tcW w:w="5414" w:type="dxa"/>
          </w:tcPr>
          <w:p w14:paraId="05999C55" w14:textId="0BAA6B32" w:rsidR="009926B4" w:rsidRPr="007D23C7" w:rsidRDefault="009926B4"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Art. 49 ust. 1 pkt 6 i 7</w:t>
            </w:r>
            <w:r w:rsidR="00930776">
              <w:rPr>
                <w:rFonts w:asciiTheme="minorHAnsi" w:hAnsiTheme="minorHAnsi" w:cstheme="minorHAnsi"/>
                <w:sz w:val="22"/>
                <w:szCs w:val="22"/>
                <w:lang w:val="pl-PL"/>
              </w:rPr>
              <w:t xml:space="preserve"> – wpis do rejestru</w:t>
            </w:r>
          </w:p>
        </w:tc>
        <w:tc>
          <w:tcPr>
            <w:tcW w:w="5419" w:type="dxa"/>
          </w:tcPr>
          <w:p w14:paraId="710F0FB0" w14:textId="3955632F" w:rsidR="009926B4" w:rsidRPr="007D23C7" w:rsidDel="00EA0F55" w:rsidRDefault="009926B4"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Konieczność wprowadzenia obowiązku wpisu do rejestru w odniesieniu do podmiotów prowadzących systemy kaucyjne na opakowania wielokrotnego użytku.</w:t>
            </w:r>
          </w:p>
        </w:tc>
        <w:tc>
          <w:tcPr>
            <w:tcW w:w="5427" w:type="dxa"/>
          </w:tcPr>
          <w:p w14:paraId="2FE3CD61" w14:textId="77777777" w:rsidR="009926B4" w:rsidRPr="00854F26" w:rsidRDefault="009926B4" w:rsidP="00854F26">
            <w:pPr>
              <w:pStyle w:val="ZPKTzmpktartykuempunktem"/>
              <w:spacing w:line="240" w:lineRule="auto"/>
              <w:rPr>
                <w:rFonts w:asciiTheme="minorHAnsi" w:hAnsiTheme="minorHAnsi" w:cstheme="minorHAnsi"/>
                <w:sz w:val="22"/>
                <w:szCs w:val="22"/>
                <w:lang w:val="pl-PL"/>
              </w:rPr>
            </w:pPr>
            <w:r w:rsidRPr="00854F26">
              <w:rPr>
                <w:rFonts w:asciiTheme="minorHAnsi" w:hAnsiTheme="minorHAnsi" w:cstheme="minorHAnsi"/>
                <w:sz w:val="22"/>
                <w:szCs w:val="22"/>
                <w:lang w:val="pl-PL"/>
              </w:rPr>
              <w:t>„5) podmiotów reprezentujących, o których mowa w art. 40g ust. 1 ustawy z dnia 13 czerwca 2013 r. o gospodarce opakowaniami i odpadami opakowaniowymi, zwanych dalej „podmiotami reprezentującymi;</w:t>
            </w:r>
          </w:p>
          <w:p w14:paraId="514AD21D" w14:textId="77777777" w:rsidR="009926B4" w:rsidRPr="00854F26" w:rsidRDefault="009926B4" w:rsidP="00854F26">
            <w:pPr>
              <w:pStyle w:val="ZPKTzmpktartykuempunktem"/>
              <w:spacing w:line="240" w:lineRule="auto"/>
              <w:rPr>
                <w:rFonts w:asciiTheme="minorHAnsi" w:hAnsiTheme="minorHAnsi" w:cstheme="minorHAnsi"/>
                <w:sz w:val="22"/>
                <w:szCs w:val="22"/>
                <w:lang w:val="pl-PL"/>
              </w:rPr>
            </w:pPr>
            <w:r w:rsidRPr="00854F26">
              <w:rPr>
                <w:rFonts w:asciiTheme="minorHAnsi" w:hAnsiTheme="minorHAnsi" w:cstheme="minorHAnsi"/>
                <w:sz w:val="22"/>
                <w:szCs w:val="22"/>
                <w:lang w:val="pl-PL"/>
              </w:rPr>
              <w:t>6) przedstawicieli, o których mowa w art. 40g ust. 4a ustawy z dnia 13 czerwca 2013 r. o gospodarce opakowaniami i odpadami opakowaniowymi;</w:t>
            </w:r>
          </w:p>
          <w:p w14:paraId="69D9D696" w14:textId="74375028" w:rsidR="009926B4" w:rsidRPr="00854F26" w:rsidRDefault="009926B4" w:rsidP="00854F26">
            <w:pPr>
              <w:pStyle w:val="PKTpunkt"/>
              <w:spacing w:line="240" w:lineRule="auto"/>
              <w:rPr>
                <w:rFonts w:asciiTheme="minorHAnsi" w:hAnsiTheme="minorHAnsi" w:cstheme="minorHAnsi"/>
                <w:sz w:val="22"/>
                <w:szCs w:val="22"/>
                <w:lang w:val="pl-PL"/>
              </w:rPr>
            </w:pPr>
            <w:r w:rsidRPr="00854F26">
              <w:rPr>
                <w:rFonts w:asciiTheme="minorHAnsi" w:hAnsiTheme="minorHAnsi" w:cstheme="minorHAnsi"/>
                <w:sz w:val="22"/>
                <w:szCs w:val="22"/>
                <w:lang w:val="pl-PL"/>
              </w:rPr>
              <w:tab/>
              <w:t>7) wprowadzających opakowania wielokrotnego użytku, którzy samodzielnie prowadzą system kaucyjny dla tego rodzaju opakowań.”</w:t>
            </w:r>
          </w:p>
        </w:tc>
      </w:tr>
      <w:tr w:rsidR="009926B4" w:rsidRPr="000A062E" w14:paraId="028BBA67" w14:textId="77777777" w:rsidTr="00A06118">
        <w:tc>
          <w:tcPr>
            <w:tcW w:w="5414" w:type="dxa"/>
          </w:tcPr>
          <w:p w14:paraId="4F42CEFB" w14:textId="3F999F69" w:rsidR="009926B4" w:rsidRPr="007D23C7" w:rsidRDefault="009926B4"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Art. 50 ust. 1 pkt 6 i oraz j</w:t>
            </w:r>
            <w:r w:rsidR="00930776">
              <w:rPr>
                <w:rFonts w:asciiTheme="minorHAnsi" w:hAnsiTheme="minorHAnsi" w:cstheme="minorHAnsi"/>
                <w:sz w:val="22"/>
                <w:szCs w:val="22"/>
                <w:lang w:val="pl-PL"/>
              </w:rPr>
              <w:t xml:space="preserve"> – wpis do rejestru</w:t>
            </w:r>
          </w:p>
        </w:tc>
        <w:tc>
          <w:tcPr>
            <w:tcW w:w="5419" w:type="dxa"/>
          </w:tcPr>
          <w:p w14:paraId="510B4E85" w14:textId="4E4AEDFC" w:rsidR="009926B4" w:rsidRPr="007D23C7" w:rsidDel="00EA0F55" w:rsidRDefault="009926B4"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Konieczność wprowadzenia obowiązku złożenia wniosku o wpis do rejestru w odniesieniu do podmiotów prowadzących systemy kaucyjne na opakowania wielokrotnego użytku.</w:t>
            </w:r>
          </w:p>
        </w:tc>
        <w:tc>
          <w:tcPr>
            <w:tcW w:w="5427" w:type="dxa"/>
          </w:tcPr>
          <w:p w14:paraId="59BC4AC0" w14:textId="08805134" w:rsidR="009926B4" w:rsidRPr="00854F26" w:rsidRDefault="009926B4" w:rsidP="00854F26">
            <w:pPr>
              <w:pStyle w:val="ZLITwPKTODNONIKAzmlitwpktodnonikaartykuempunktem"/>
              <w:spacing w:line="240" w:lineRule="auto"/>
              <w:rPr>
                <w:rFonts w:asciiTheme="minorHAnsi" w:hAnsiTheme="minorHAnsi" w:cstheme="minorHAnsi"/>
                <w:sz w:val="22"/>
                <w:szCs w:val="22"/>
                <w:lang w:val="pl-PL"/>
              </w:rPr>
            </w:pPr>
            <w:r w:rsidRPr="00854F26">
              <w:rPr>
                <w:rFonts w:asciiTheme="minorHAnsi" w:hAnsiTheme="minorHAnsi" w:cstheme="minorHAnsi"/>
                <w:sz w:val="22"/>
                <w:szCs w:val="22"/>
                <w:lang w:val="pl-PL"/>
              </w:rPr>
              <w:t>“i) przedstawicieli, o których mowa w art. 40g ust. 4a ustawy z dnia 13 czerwca 2013 r. o gospodarce opakowaniami i odpadami opakowaniowymi</w:t>
            </w:r>
            <w:r w:rsidR="00854F26" w:rsidRPr="00854F26">
              <w:rPr>
                <w:rFonts w:asciiTheme="minorHAnsi" w:hAnsiTheme="minorHAnsi" w:cstheme="minorHAnsi"/>
                <w:sz w:val="22"/>
                <w:szCs w:val="22"/>
                <w:lang w:val="pl-PL"/>
              </w:rPr>
              <w:t>;</w:t>
            </w:r>
          </w:p>
          <w:p w14:paraId="39D02E44" w14:textId="2FC1958E" w:rsidR="009926B4" w:rsidRPr="00930776" w:rsidRDefault="009926B4" w:rsidP="00930776">
            <w:pPr>
              <w:pStyle w:val="ZLITwPKTODNONIKAzmlitwpktodnonikaartykuempunktem"/>
              <w:spacing w:line="240" w:lineRule="auto"/>
              <w:rPr>
                <w:rFonts w:asciiTheme="minorHAnsi" w:hAnsiTheme="minorHAnsi" w:cstheme="minorHAnsi"/>
                <w:sz w:val="22"/>
                <w:szCs w:val="22"/>
                <w:lang w:val="pl-PL"/>
              </w:rPr>
            </w:pPr>
            <w:r w:rsidRPr="00854F26">
              <w:rPr>
                <w:rFonts w:asciiTheme="minorHAnsi" w:hAnsiTheme="minorHAnsi" w:cstheme="minorHAnsi"/>
                <w:sz w:val="22"/>
                <w:szCs w:val="22"/>
                <w:lang w:val="pl-PL"/>
              </w:rPr>
              <w:t xml:space="preserve">j) wprowadzających opakowania wielokrotnego użytku, którzy samodzielnie prowadzą system kaucyjny dla tego rodzaju opakowań.”; </w:t>
            </w:r>
          </w:p>
        </w:tc>
      </w:tr>
      <w:tr w:rsidR="009926B4" w:rsidRPr="000A062E" w14:paraId="4BFF6767" w14:textId="77777777" w:rsidTr="00A06118">
        <w:tc>
          <w:tcPr>
            <w:tcW w:w="5414" w:type="dxa"/>
          </w:tcPr>
          <w:p w14:paraId="3973FCB1" w14:textId="038566B3" w:rsidR="009926B4" w:rsidRPr="007D23C7"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Art. 52 ust. 1 pkt 7a lit. d</w:t>
            </w:r>
            <w:r w:rsidR="00930776">
              <w:rPr>
                <w:rFonts w:asciiTheme="minorHAnsi" w:hAnsiTheme="minorHAnsi" w:cstheme="minorHAnsi"/>
                <w:sz w:val="22"/>
                <w:szCs w:val="22"/>
                <w:lang w:val="pl-PL"/>
              </w:rPr>
              <w:t>)</w:t>
            </w:r>
            <w:r w:rsidRPr="007D23C7">
              <w:rPr>
                <w:rFonts w:asciiTheme="minorHAnsi" w:hAnsiTheme="minorHAnsi" w:cstheme="minorHAnsi"/>
                <w:sz w:val="22"/>
                <w:szCs w:val="22"/>
                <w:lang w:val="pl-PL"/>
              </w:rPr>
              <w:t xml:space="preserve"> </w:t>
            </w:r>
            <w:proofErr w:type="spellStart"/>
            <w:r w:rsidRPr="007D23C7">
              <w:rPr>
                <w:rFonts w:asciiTheme="minorHAnsi" w:hAnsiTheme="minorHAnsi" w:cstheme="minorHAnsi"/>
                <w:sz w:val="22"/>
                <w:szCs w:val="22"/>
                <w:lang w:val="pl-PL"/>
              </w:rPr>
              <w:t>tiret</w:t>
            </w:r>
            <w:proofErr w:type="spellEnd"/>
            <w:r w:rsidRPr="007D23C7">
              <w:rPr>
                <w:rFonts w:asciiTheme="minorHAnsi" w:hAnsiTheme="minorHAnsi" w:cstheme="minorHAnsi"/>
                <w:sz w:val="22"/>
                <w:szCs w:val="22"/>
                <w:lang w:val="pl-PL"/>
              </w:rPr>
              <w:t xml:space="preserve"> czwarte </w:t>
            </w:r>
            <w:r>
              <w:rPr>
                <w:rFonts w:asciiTheme="minorHAnsi" w:hAnsiTheme="minorHAnsi" w:cstheme="minorHAnsi"/>
                <w:sz w:val="22"/>
                <w:szCs w:val="22"/>
                <w:lang w:val="pl-PL"/>
              </w:rPr>
              <w:t xml:space="preserve">i piąte </w:t>
            </w:r>
            <w:r w:rsidRPr="007D23C7">
              <w:rPr>
                <w:rFonts w:asciiTheme="minorHAnsi" w:hAnsiTheme="minorHAnsi" w:cstheme="minorHAnsi"/>
                <w:sz w:val="22"/>
                <w:szCs w:val="22"/>
                <w:lang w:val="pl-PL"/>
              </w:rPr>
              <w:t>– obowiązki sprawozdawcze</w:t>
            </w:r>
          </w:p>
        </w:tc>
        <w:tc>
          <w:tcPr>
            <w:tcW w:w="5419" w:type="dxa"/>
          </w:tcPr>
          <w:p w14:paraId="31B1E938" w14:textId="71FB6C7C" w:rsidR="009926B4" w:rsidRPr="007D23C7" w:rsidRDefault="009926B4"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Konieczność wprowadzenia obowiązków sprawozdawczych w odniesieniu do podmiotów prowadzących systemy kaucyjne na opakowania wielokrotnego użytku.</w:t>
            </w:r>
          </w:p>
        </w:tc>
        <w:tc>
          <w:tcPr>
            <w:tcW w:w="5427" w:type="dxa"/>
          </w:tcPr>
          <w:p w14:paraId="78B327D9" w14:textId="77777777" w:rsidR="009926B4" w:rsidRPr="00854F26" w:rsidRDefault="009926B4" w:rsidP="00854F26">
            <w:pPr>
              <w:pStyle w:val="ZTIRLITzmlittiret"/>
              <w:spacing w:line="240" w:lineRule="auto"/>
              <w:rPr>
                <w:rFonts w:asciiTheme="minorHAnsi" w:hAnsiTheme="minorHAnsi" w:cstheme="minorHAnsi"/>
                <w:sz w:val="22"/>
                <w:szCs w:val="22"/>
                <w:lang w:val="pl-PL"/>
              </w:rPr>
            </w:pPr>
            <w:r w:rsidRPr="00854F26">
              <w:rPr>
                <w:rFonts w:asciiTheme="minorHAnsi" w:hAnsiTheme="minorHAnsi" w:cstheme="minorHAnsi"/>
                <w:sz w:val="22"/>
                <w:szCs w:val="22"/>
                <w:lang w:val="pl-PL"/>
              </w:rPr>
              <w:t>„–</w:t>
            </w:r>
            <w:r w:rsidRPr="00854F26">
              <w:rPr>
                <w:rFonts w:asciiTheme="minorHAnsi" w:hAnsiTheme="minorHAnsi" w:cstheme="minorHAnsi"/>
                <w:sz w:val="22"/>
                <w:szCs w:val="22"/>
                <w:lang w:val="pl-PL"/>
              </w:rPr>
              <w:tab/>
              <w:t>nazwę i numer rejestrowy podmiotu reprezentującego lub przedstawiciela, o którym mowa w art. 40g ust. 4a ustawy z dnia 13 czerwca 2013 r. o gospodarce opakowaniami i odpadami opakowaniowymi, któremu zlecił wykonanie obowiązku osiągnięcia poziomów selektywnego zbierania opakowań i odpadów opakowaniowych,</w:t>
            </w:r>
          </w:p>
          <w:p w14:paraId="114CD7CC" w14:textId="0A71A2C9" w:rsidR="009926B4" w:rsidRPr="007D23C7" w:rsidRDefault="009926B4" w:rsidP="00854F26">
            <w:pPr>
              <w:pStyle w:val="ZTIRLITzmlittiret"/>
              <w:spacing w:line="240" w:lineRule="auto"/>
              <w:rPr>
                <w:rFonts w:asciiTheme="minorHAnsi" w:hAnsiTheme="minorHAnsi" w:cstheme="minorHAnsi"/>
                <w:sz w:val="22"/>
                <w:szCs w:val="22"/>
                <w:lang w:val="pl-PL"/>
              </w:rPr>
            </w:pPr>
            <w:r w:rsidRPr="00854F26">
              <w:rPr>
                <w:rFonts w:asciiTheme="minorHAnsi" w:hAnsiTheme="minorHAnsi" w:cstheme="minorHAnsi"/>
                <w:sz w:val="22"/>
                <w:szCs w:val="22"/>
                <w:lang w:val="pl-PL"/>
              </w:rPr>
              <w:t>- informację o samodzielnym prowadzeniu systemu kaucyjnego na opakowania wielokrotnego użytku”;</w:t>
            </w:r>
          </w:p>
        </w:tc>
      </w:tr>
      <w:tr w:rsidR="009926B4" w:rsidRPr="00EC4419" w14:paraId="374A44FC" w14:textId="77777777" w:rsidTr="00A06118">
        <w:tc>
          <w:tcPr>
            <w:tcW w:w="5414" w:type="dxa"/>
          </w:tcPr>
          <w:p w14:paraId="2340923C" w14:textId="188E2DA2" w:rsidR="009926B4" w:rsidRPr="00EC4419" w:rsidRDefault="009926B4" w:rsidP="009926B4">
            <w:pPr>
              <w:jc w:val="both"/>
              <w:rPr>
                <w:rFonts w:asciiTheme="minorHAnsi" w:hAnsiTheme="minorHAnsi" w:cstheme="minorHAnsi"/>
                <w:sz w:val="22"/>
                <w:szCs w:val="22"/>
                <w:lang w:val="pl-PL"/>
              </w:rPr>
            </w:pPr>
            <w:r w:rsidRPr="00EC4419">
              <w:rPr>
                <w:rFonts w:asciiTheme="minorHAnsi" w:hAnsiTheme="minorHAnsi" w:cstheme="minorHAnsi"/>
                <w:sz w:val="22"/>
                <w:szCs w:val="22"/>
                <w:lang w:val="pl-PL"/>
              </w:rPr>
              <w:t>Art. 52 ust. 1 pkt 7a lit. i</w:t>
            </w:r>
            <w:r w:rsidR="00930776">
              <w:rPr>
                <w:rFonts w:asciiTheme="minorHAnsi" w:hAnsiTheme="minorHAnsi" w:cstheme="minorHAnsi"/>
                <w:sz w:val="22"/>
                <w:szCs w:val="22"/>
                <w:lang w:val="pl-PL"/>
              </w:rPr>
              <w:t xml:space="preserve">) </w:t>
            </w:r>
            <w:r>
              <w:rPr>
                <w:rFonts w:asciiTheme="minorHAnsi" w:hAnsiTheme="minorHAnsi" w:cstheme="minorHAnsi"/>
                <w:sz w:val="22"/>
                <w:szCs w:val="22"/>
                <w:lang w:val="pl-PL"/>
              </w:rPr>
              <w:t>– obowiązki sprawozdawcze</w:t>
            </w:r>
          </w:p>
        </w:tc>
        <w:tc>
          <w:tcPr>
            <w:tcW w:w="5419" w:type="dxa"/>
          </w:tcPr>
          <w:p w14:paraId="7F36BB45" w14:textId="46273E7D" w:rsidR="009926B4" w:rsidRPr="00EC4419" w:rsidRDefault="009926B4"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Konieczność wprowadzenia obowiązków sprawozdawczych w odniesieniu do przedstawicieli prowadzących systemy kaucyjne na opakowania wielokrotnego użytku.</w:t>
            </w:r>
          </w:p>
        </w:tc>
        <w:tc>
          <w:tcPr>
            <w:tcW w:w="5427" w:type="dxa"/>
          </w:tcPr>
          <w:p w14:paraId="4E1BEB1B" w14:textId="77777777" w:rsidR="00854F26" w:rsidRDefault="009926B4" w:rsidP="00854F26">
            <w:pPr>
              <w:pStyle w:val="ZTIRLITzmlittiret"/>
              <w:spacing w:line="240" w:lineRule="auto"/>
              <w:rPr>
                <w:rFonts w:asciiTheme="minorHAnsi" w:hAnsiTheme="minorHAnsi" w:cstheme="minorHAnsi"/>
                <w:sz w:val="22"/>
                <w:szCs w:val="22"/>
                <w:lang w:val="pl-PL"/>
              </w:rPr>
            </w:pPr>
            <w:r w:rsidRPr="00854F26">
              <w:rPr>
                <w:rFonts w:asciiTheme="minorHAnsi" w:hAnsiTheme="minorHAnsi" w:cstheme="minorHAnsi"/>
                <w:sz w:val="22"/>
                <w:szCs w:val="22"/>
                <w:lang w:val="pl-PL"/>
              </w:rPr>
              <w:t xml:space="preserve">“i) przedstawicieli, o których mowa w art. 40g ust. 4a ustawy z dnia 13 czerwca 2013 r. o gospodarce opakowaniami i odpadami opakowaniowymi: </w:t>
            </w:r>
          </w:p>
          <w:p w14:paraId="0FF36D5F" w14:textId="77777777" w:rsidR="00854F26" w:rsidRDefault="00854F26" w:rsidP="00854F26">
            <w:pPr>
              <w:pStyle w:val="ZTIRLITzmlittiret"/>
              <w:spacing w:line="240" w:lineRule="auto"/>
              <w:rPr>
                <w:rFonts w:asciiTheme="minorHAnsi" w:hAnsiTheme="minorHAnsi" w:cstheme="minorHAnsi"/>
                <w:sz w:val="22"/>
                <w:szCs w:val="22"/>
                <w:lang w:val="pl-PL"/>
              </w:rPr>
            </w:pPr>
            <w:r>
              <w:rPr>
                <w:rFonts w:asciiTheme="minorHAnsi" w:hAnsiTheme="minorHAnsi" w:cstheme="minorHAnsi"/>
                <w:sz w:val="22"/>
                <w:szCs w:val="22"/>
                <w:lang w:val="pl-PL"/>
              </w:rPr>
              <w:t xml:space="preserve">- </w:t>
            </w:r>
            <w:r w:rsidR="009926B4" w:rsidRPr="00854F26">
              <w:rPr>
                <w:rFonts w:asciiTheme="minorHAnsi" w:hAnsiTheme="minorHAnsi" w:cstheme="minorHAnsi"/>
                <w:sz w:val="22"/>
                <w:szCs w:val="22"/>
                <w:lang w:val="pl-PL"/>
              </w:rPr>
              <w:t>wskazanie rodzajów opakowań, dla których tworzy system kaucyjny,</w:t>
            </w:r>
          </w:p>
          <w:p w14:paraId="71BB3E19" w14:textId="042342AE" w:rsidR="009926B4" w:rsidRPr="00EC4419" w:rsidRDefault="00854F26" w:rsidP="00854F26">
            <w:pPr>
              <w:pStyle w:val="ZTIRLITzmlittiret"/>
              <w:spacing w:line="240" w:lineRule="auto"/>
              <w:rPr>
                <w:rFonts w:asciiTheme="minorHAnsi" w:hAnsiTheme="minorHAnsi" w:cstheme="minorHAnsi"/>
                <w:sz w:val="22"/>
                <w:szCs w:val="22"/>
                <w:lang w:val="pl-PL"/>
              </w:rPr>
            </w:pPr>
            <w:r>
              <w:rPr>
                <w:rFonts w:asciiTheme="minorHAnsi" w:hAnsiTheme="minorHAnsi" w:cstheme="minorHAnsi"/>
                <w:sz w:val="22"/>
                <w:szCs w:val="22"/>
                <w:lang w:val="pl-PL"/>
              </w:rPr>
              <w:t xml:space="preserve">- </w:t>
            </w:r>
            <w:r w:rsidR="009926B4" w:rsidRPr="00854F26">
              <w:rPr>
                <w:rFonts w:asciiTheme="minorHAnsi" w:hAnsiTheme="minorHAnsi" w:cstheme="minorHAnsi"/>
                <w:sz w:val="22"/>
                <w:szCs w:val="22"/>
                <w:lang w:val="pl-PL"/>
              </w:rPr>
              <w:t>informację o wdrożonym systemie jakości, systemie zarządzania środowiskowego albo o ich braku.”</w:t>
            </w:r>
          </w:p>
        </w:tc>
      </w:tr>
      <w:tr w:rsidR="009926B4" w:rsidRPr="00EC4419" w14:paraId="760BC00E" w14:textId="77777777" w:rsidTr="00A06118">
        <w:tc>
          <w:tcPr>
            <w:tcW w:w="5414" w:type="dxa"/>
          </w:tcPr>
          <w:p w14:paraId="34403119" w14:textId="62E6D51E" w:rsidR="009926B4" w:rsidRPr="00EC4419" w:rsidRDefault="009926B4"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Art. 57 ust. 1 pkt 9 oraz </w:t>
            </w:r>
            <w:r w:rsidR="00930776">
              <w:rPr>
                <w:rFonts w:asciiTheme="minorHAnsi" w:hAnsiTheme="minorHAnsi" w:cstheme="minorHAnsi"/>
                <w:sz w:val="22"/>
                <w:szCs w:val="22"/>
                <w:lang w:val="pl-PL"/>
              </w:rPr>
              <w:t>10</w:t>
            </w:r>
            <w:r>
              <w:rPr>
                <w:rFonts w:asciiTheme="minorHAnsi" w:hAnsiTheme="minorHAnsi" w:cstheme="minorHAnsi"/>
                <w:sz w:val="22"/>
                <w:szCs w:val="22"/>
                <w:lang w:val="pl-PL"/>
              </w:rPr>
              <w:t xml:space="preserve"> – obowiązki sprawozdawcze</w:t>
            </w:r>
          </w:p>
        </w:tc>
        <w:tc>
          <w:tcPr>
            <w:tcW w:w="5419" w:type="dxa"/>
          </w:tcPr>
          <w:p w14:paraId="1DA86134" w14:textId="0EC8BDD5" w:rsidR="009926B4" w:rsidRPr="00EC4419" w:rsidRDefault="009926B4"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Konieczność wprowadzenia obowiązków sprawozdawczych w odniesieniu do podmiotów prowadzących systemy kaucyjne na opakowania wielokrotnego użytku.</w:t>
            </w:r>
          </w:p>
        </w:tc>
        <w:tc>
          <w:tcPr>
            <w:tcW w:w="5427" w:type="dxa"/>
          </w:tcPr>
          <w:p w14:paraId="68A5EC70" w14:textId="52C75FCB" w:rsidR="009926B4" w:rsidRPr="00854F26" w:rsidRDefault="009926B4" w:rsidP="00854F26">
            <w:pPr>
              <w:pStyle w:val="ZPKTzmpktartykuempunktem"/>
              <w:spacing w:line="240" w:lineRule="auto"/>
              <w:rPr>
                <w:rFonts w:asciiTheme="minorHAnsi" w:hAnsiTheme="minorHAnsi" w:cstheme="minorHAnsi"/>
                <w:sz w:val="22"/>
                <w:szCs w:val="22"/>
                <w:lang w:val="pl-PL"/>
              </w:rPr>
            </w:pPr>
            <w:r w:rsidRPr="00854F26">
              <w:rPr>
                <w:rFonts w:asciiTheme="minorHAnsi" w:hAnsiTheme="minorHAnsi" w:cstheme="minorHAnsi"/>
                <w:sz w:val="22"/>
                <w:szCs w:val="22"/>
                <w:lang w:val="pl-PL"/>
              </w:rPr>
              <w:t>“9) przedstawicieli, o których mowa w art. 40g ust. 4a ustawy z dnia 13 czerwca 2013 r. o gospodarce opakowaniami i odpadami opakowaniowymi;</w:t>
            </w:r>
          </w:p>
          <w:p w14:paraId="5FA5C88D" w14:textId="45B2DE17" w:rsidR="009926B4" w:rsidRPr="00EC4419" w:rsidRDefault="009926B4" w:rsidP="00854F26">
            <w:pPr>
              <w:pStyle w:val="ZPKTzmpktartykuempunktem"/>
              <w:spacing w:line="240" w:lineRule="auto"/>
              <w:rPr>
                <w:lang w:val="pl-PL"/>
              </w:rPr>
            </w:pPr>
            <w:r w:rsidRPr="00854F26">
              <w:rPr>
                <w:rFonts w:asciiTheme="minorHAnsi" w:hAnsiTheme="minorHAnsi" w:cstheme="minorHAnsi"/>
                <w:sz w:val="22"/>
                <w:szCs w:val="22"/>
                <w:lang w:val="pl-PL"/>
              </w:rPr>
              <w:t>10) wprowadzających opakowania wielokrotnego użytku, którzy samodzielnie prowadzą system kaucyjny dla tego rodzaju opakowań.”</w:t>
            </w:r>
          </w:p>
        </w:tc>
      </w:tr>
      <w:tr w:rsidR="009926B4" w:rsidRPr="00EC4419" w14:paraId="0A51ADDB" w14:textId="77777777" w:rsidTr="00A06118">
        <w:tc>
          <w:tcPr>
            <w:tcW w:w="5414" w:type="dxa"/>
          </w:tcPr>
          <w:p w14:paraId="04FEBAD6" w14:textId="2ED91737" w:rsidR="009926B4" w:rsidRPr="00CB511D" w:rsidRDefault="009926B4" w:rsidP="009926B4">
            <w:pPr>
              <w:jc w:val="both"/>
              <w:rPr>
                <w:rFonts w:asciiTheme="minorHAnsi" w:hAnsiTheme="minorHAnsi" w:cstheme="minorHAnsi"/>
                <w:sz w:val="22"/>
                <w:szCs w:val="22"/>
                <w:lang w:val="pl-PL"/>
              </w:rPr>
            </w:pPr>
            <w:r w:rsidRPr="00CB511D">
              <w:rPr>
                <w:rFonts w:asciiTheme="minorHAnsi" w:hAnsiTheme="minorHAnsi" w:cstheme="minorHAnsi"/>
                <w:sz w:val="22"/>
                <w:szCs w:val="22"/>
                <w:lang w:val="pl-PL"/>
              </w:rPr>
              <w:t xml:space="preserve">Art. 73 ust. 1 pkt 8 oraz 9 </w:t>
            </w:r>
            <w:r>
              <w:rPr>
                <w:rFonts w:asciiTheme="minorHAnsi" w:hAnsiTheme="minorHAnsi" w:cstheme="minorHAnsi"/>
                <w:sz w:val="22"/>
                <w:szCs w:val="22"/>
                <w:lang w:val="pl-PL"/>
              </w:rPr>
              <w:t>–</w:t>
            </w:r>
            <w:r w:rsidRPr="00CB511D">
              <w:rPr>
                <w:rFonts w:asciiTheme="minorHAnsi" w:hAnsiTheme="minorHAnsi" w:cstheme="minorHAnsi"/>
                <w:sz w:val="22"/>
                <w:szCs w:val="22"/>
                <w:lang w:val="pl-PL"/>
              </w:rPr>
              <w:t xml:space="preserve"> obowi</w:t>
            </w:r>
            <w:r>
              <w:rPr>
                <w:rFonts w:asciiTheme="minorHAnsi" w:hAnsiTheme="minorHAnsi" w:cstheme="minorHAnsi"/>
                <w:sz w:val="22"/>
                <w:szCs w:val="22"/>
                <w:lang w:val="pl-PL"/>
              </w:rPr>
              <w:t>ązki sprawozdawcze</w:t>
            </w:r>
          </w:p>
        </w:tc>
        <w:tc>
          <w:tcPr>
            <w:tcW w:w="5419" w:type="dxa"/>
          </w:tcPr>
          <w:p w14:paraId="3B524982" w14:textId="2E2885BC" w:rsidR="009926B4" w:rsidRPr="00EC4419" w:rsidRDefault="009926B4"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Konieczność wprowadzenia obowiązków sprawozdawczych w odniesieniu do podmiotów prowadzących systemy kaucyjne na opakowania wielokrotnego użytku.</w:t>
            </w:r>
          </w:p>
        </w:tc>
        <w:tc>
          <w:tcPr>
            <w:tcW w:w="5427" w:type="dxa"/>
          </w:tcPr>
          <w:p w14:paraId="1ACED3D6" w14:textId="77777777" w:rsidR="00854F26" w:rsidRPr="00854F26" w:rsidRDefault="009926B4" w:rsidP="00854F26">
            <w:pPr>
              <w:pStyle w:val="ZLITwPKTODNONIKAzmlitwpktodnonikaartykuempunktem"/>
              <w:spacing w:line="240" w:lineRule="auto"/>
              <w:rPr>
                <w:rFonts w:asciiTheme="minorHAnsi" w:hAnsiTheme="minorHAnsi" w:cstheme="minorHAnsi"/>
                <w:sz w:val="22"/>
                <w:szCs w:val="22"/>
                <w:lang w:val="pl-PL"/>
              </w:rPr>
            </w:pPr>
            <w:r w:rsidRPr="00854F26">
              <w:rPr>
                <w:rFonts w:asciiTheme="minorHAnsi" w:hAnsiTheme="minorHAnsi" w:cstheme="minorHAnsi"/>
                <w:sz w:val="22"/>
                <w:szCs w:val="22"/>
                <w:lang w:val="pl-PL"/>
              </w:rPr>
              <w:t>“8) przedstawiciel, o którym mowa w art. 40g ust. 4a ustawy z dnia 13 czerwca 2013 r. o gospodarce opakowaniami i odpadami opakowaniowymi,</w:t>
            </w:r>
          </w:p>
          <w:p w14:paraId="5EDAC8AE" w14:textId="4065C1F6" w:rsidR="009926B4" w:rsidRPr="00EC4419" w:rsidRDefault="009926B4" w:rsidP="00854F26">
            <w:pPr>
              <w:pStyle w:val="ZLITwPKTODNONIKAzmlitwpktodnonikaartykuempunktem"/>
              <w:spacing w:line="240" w:lineRule="auto"/>
              <w:rPr>
                <w:lang w:val="pl-PL"/>
              </w:rPr>
            </w:pPr>
            <w:r w:rsidRPr="00854F26">
              <w:rPr>
                <w:rFonts w:asciiTheme="minorHAnsi" w:hAnsiTheme="minorHAnsi" w:cstheme="minorHAnsi"/>
                <w:sz w:val="22"/>
                <w:szCs w:val="22"/>
                <w:lang w:val="pl-PL"/>
              </w:rPr>
              <w:t>9) wprowadzający opakowania wielokrotnego użytku, który samodzielnie prowadzi system kaucyjny dla tego rodzaju opakowań”.</w:t>
            </w:r>
          </w:p>
        </w:tc>
      </w:tr>
      <w:tr w:rsidR="009926B4" w:rsidRPr="000A062E" w14:paraId="42C4ADDB" w14:textId="77777777" w:rsidTr="00A06118">
        <w:tc>
          <w:tcPr>
            <w:tcW w:w="5414" w:type="dxa"/>
          </w:tcPr>
          <w:p w14:paraId="273D3D2F" w14:textId="4A82412B" w:rsidR="009926B4" w:rsidRPr="007D23C7"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 xml:space="preserve">Art. 73 ust. 2 pkt 2b </w:t>
            </w:r>
            <w:r>
              <w:rPr>
                <w:rFonts w:asciiTheme="minorHAnsi" w:hAnsiTheme="minorHAnsi" w:cstheme="minorHAnsi"/>
                <w:sz w:val="22"/>
                <w:szCs w:val="22"/>
                <w:lang w:val="pl-PL"/>
              </w:rPr>
              <w:t xml:space="preserve">lit. g </w:t>
            </w:r>
            <w:r w:rsidRPr="007D23C7">
              <w:rPr>
                <w:rFonts w:asciiTheme="minorHAnsi" w:hAnsiTheme="minorHAnsi" w:cstheme="minorHAnsi"/>
                <w:sz w:val="22"/>
                <w:szCs w:val="22"/>
                <w:lang w:val="pl-PL"/>
              </w:rPr>
              <w:t>– obowiązki sprawozdawcze</w:t>
            </w:r>
          </w:p>
        </w:tc>
        <w:tc>
          <w:tcPr>
            <w:tcW w:w="5419" w:type="dxa"/>
          </w:tcPr>
          <w:p w14:paraId="7360EDEB" w14:textId="5439C3F3" w:rsidR="009926B4" w:rsidRPr="007D23C7" w:rsidRDefault="009926B4"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Średnia liczba </w:t>
            </w:r>
            <w:r w:rsidRPr="003F6323">
              <w:rPr>
                <w:rFonts w:asciiTheme="minorHAnsi" w:hAnsiTheme="minorHAnsi" w:cstheme="minorHAnsi"/>
                <w:color w:val="000000" w:themeColor="text1"/>
                <w:sz w:val="22"/>
                <w:szCs w:val="22"/>
                <w:lang w:val="pl-PL"/>
              </w:rPr>
              <w:t>rotacji nie jest właściwym miernikiem.</w:t>
            </w:r>
          </w:p>
        </w:tc>
        <w:tc>
          <w:tcPr>
            <w:tcW w:w="5427" w:type="dxa"/>
          </w:tcPr>
          <w:p w14:paraId="3931D984" w14:textId="47601BB3" w:rsidR="009926B4" w:rsidRPr="007D23C7" w:rsidRDefault="009926B4" w:rsidP="009926B4">
            <w:pPr>
              <w:pStyle w:val="ZTIRLITwPKTzmlitwpkttiret"/>
              <w:spacing w:line="240" w:lineRule="auto"/>
              <w:ind w:left="539"/>
              <w:rPr>
                <w:rFonts w:asciiTheme="minorHAnsi" w:eastAsia="Times New Roman" w:hAnsiTheme="minorHAnsi" w:cstheme="minorHAnsi"/>
                <w:bCs w:val="0"/>
                <w:sz w:val="22"/>
                <w:szCs w:val="22"/>
                <w:lang w:val="pl-PL"/>
              </w:rPr>
            </w:pPr>
            <w:r>
              <w:rPr>
                <w:rFonts w:asciiTheme="minorHAnsi" w:eastAsia="Times New Roman" w:hAnsiTheme="minorHAnsi" w:cstheme="minorHAnsi"/>
                <w:bCs w:val="0"/>
                <w:sz w:val="22"/>
                <w:szCs w:val="22"/>
                <w:lang w:val="pl-PL"/>
              </w:rPr>
              <w:t>Usunięcie postanowienia</w:t>
            </w:r>
          </w:p>
          <w:p w14:paraId="664D6911" w14:textId="032B654C" w:rsidR="009926B4" w:rsidRPr="007D23C7" w:rsidRDefault="009926B4" w:rsidP="009926B4">
            <w:pPr>
              <w:pStyle w:val="ZTIRLITwPKTzmlitwpkttiret"/>
              <w:spacing w:line="240" w:lineRule="auto"/>
              <w:ind w:left="539"/>
              <w:rPr>
                <w:rFonts w:asciiTheme="minorHAnsi" w:eastAsia="Times New Roman" w:hAnsiTheme="minorHAnsi" w:cstheme="minorHAnsi"/>
                <w:bCs w:val="0"/>
                <w:sz w:val="22"/>
                <w:szCs w:val="22"/>
                <w:lang w:val="pl-PL"/>
              </w:rPr>
            </w:pPr>
          </w:p>
        </w:tc>
      </w:tr>
      <w:tr w:rsidR="009926B4" w:rsidRPr="000A062E" w14:paraId="00EBD7CB" w14:textId="77777777" w:rsidTr="00A06118">
        <w:tc>
          <w:tcPr>
            <w:tcW w:w="5414" w:type="dxa"/>
          </w:tcPr>
          <w:p w14:paraId="3289A8C8" w14:textId="60375EDF" w:rsidR="009926B4" w:rsidRPr="00CB511D"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 xml:space="preserve">Art. 73 ust. 2 pkt 2b </w:t>
            </w:r>
            <w:r>
              <w:rPr>
                <w:rFonts w:asciiTheme="minorHAnsi" w:hAnsiTheme="minorHAnsi" w:cstheme="minorHAnsi"/>
                <w:sz w:val="22"/>
                <w:szCs w:val="22"/>
                <w:lang w:val="pl-PL"/>
              </w:rPr>
              <w:t xml:space="preserve">lit. h </w:t>
            </w:r>
            <w:r w:rsidRPr="007D23C7">
              <w:rPr>
                <w:rFonts w:asciiTheme="minorHAnsi" w:hAnsiTheme="minorHAnsi" w:cstheme="minorHAnsi"/>
                <w:sz w:val="22"/>
                <w:szCs w:val="22"/>
                <w:lang w:val="pl-PL"/>
              </w:rPr>
              <w:t>– obowiązki sprawozdawcze</w:t>
            </w:r>
          </w:p>
        </w:tc>
        <w:tc>
          <w:tcPr>
            <w:tcW w:w="5419" w:type="dxa"/>
          </w:tcPr>
          <w:p w14:paraId="661CD4E0" w14:textId="664187DE" w:rsidR="009926B4" w:rsidRPr="00CB511D" w:rsidRDefault="009926B4"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Wprowadzenie rozróżnienia podmiotów składających sprawozdanie w </w:t>
            </w:r>
            <w:r w:rsidR="00930776">
              <w:rPr>
                <w:rFonts w:asciiTheme="minorHAnsi" w:hAnsiTheme="minorHAnsi" w:cstheme="minorHAnsi"/>
                <w:sz w:val="22"/>
                <w:szCs w:val="22"/>
                <w:lang w:val="pl-PL"/>
              </w:rPr>
              <w:t>zależności czy jest to</w:t>
            </w:r>
            <w:r>
              <w:rPr>
                <w:rFonts w:asciiTheme="minorHAnsi" w:hAnsiTheme="minorHAnsi" w:cstheme="minorHAnsi"/>
                <w:sz w:val="22"/>
                <w:szCs w:val="22"/>
                <w:lang w:val="pl-PL"/>
              </w:rPr>
              <w:t xml:space="preserve"> system kaucyjn</w:t>
            </w:r>
            <w:r w:rsidR="00930776">
              <w:rPr>
                <w:rFonts w:asciiTheme="minorHAnsi" w:hAnsiTheme="minorHAnsi" w:cstheme="minorHAnsi"/>
                <w:sz w:val="22"/>
                <w:szCs w:val="22"/>
                <w:lang w:val="pl-PL"/>
              </w:rPr>
              <w:t>y</w:t>
            </w:r>
            <w:r>
              <w:rPr>
                <w:rFonts w:asciiTheme="minorHAnsi" w:hAnsiTheme="minorHAnsi" w:cstheme="minorHAnsi"/>
                <w:sz w:val="22"/>
                <w:szCs w:val="22"/>
                <w:lang w:val="pl-PL"/>
              </w:rPr>
              <w:t xml:space="preserve"> na opakowania jednokrotnego użytku </w:t>
            </w:r>
            <w:r w:rsidR="00930776">
              <w:rPr>
                <w:rFonts w:asciiTheme="minorHAnsi" w:hAnsiTheme="minorHAnsi" w:cstheme="minorHAnsi"/>
                <w:sz w:val="22"/>
                <w:szCs w:val="22"/>
                <w:lang w:val="pl-PL"/>
              </w:rPr>
              <w:t>czy też system kaucyjny</w:t>
            </w:r>
            <w:r>
              <w:rPr>
                <w:rFonts w:asciiTheme="minorHAnsi" w:hAnsiTheme="minorHAnsi" w:cstheme="minorHAnsi"/>
                <w:sz w:val="22"/>
                <w:szCs w:val="22"/>
                <w:lang w:val="pl-PL"/>
              </w:rPr>
              <w:t xml:space="preserve"> na opakowania wielokrotnego użytku. </w:t>
            </w:r>
          </w:p>
        </w:tc>
        <w:tc>
          <w:tcPr>
            <w:tcW w:w="5427" w:type="dxa"/>
          </w:tcPr>
          <w:p w14:paraId="7B1F7581" w14:textId="72D76C2D" w:rsidR="009926B4" w:rsidRPr="00854F26" w:rsidRDefault="009926B4" w:rsidP="00854F26">
            <w:pPr>
              <w:pStyle w:val="ZTIRLITwPKTzmlitwpkttiret"/>
              <w:spacing w:line="240" w:lineRule="auto"/>
              <w:ind w:left="476"/>
              <w:rPr>
                <w:rFonts w:asciiTheme="minorHAnsi" w:hAnsiTheme="minorHAnsi" w:cstheme="minorHAnsi"/>
                <w:sz w:val="22"/>
                <w:szCs w:val="22"/>
                <w:lang w:val="pl-PL"/>
              </w:rPr>
            </w:pPr>
            <w:r w:rsidRPr="00854F26">
              <w:rPr>
                <w:rFonts w:asciiTheme="minorHAnsi" w:hAnsiTheme="minorHAnsi" w:cstheme="minorHAnsi"/>
                <w:sz w:val="22"/>
                <w:szCs w:val="22"/>
                <w:lang w:val="pl-PL"/>
              </w:rPr>
              <w:t>„h)</w:t>
            </w:r>
            <w:r w:rsidRPr="00854F26">
              <w:rPr>
                <w:rFonts w:asciiTheme="minorHAnsi" w:hAnsiTheme="minorHAnsi" w:cstheme="minorHAnsi"/>
                <w:sz w:val="22"/>
                <w:szCs w:val="22"/>
                <w:lang w:val="pl-PL"/>
              </w:rPr>
              <w:tab/>
              <w:t xml:space="preserve">wprowadzających napoje w opakowaniach, o których mowa w załączniku nr 1a do ustawy z dnia 13 czerwca 2013 r. o gospodarce opakowaniami i odpadami opakowaniowymi do ustawy, zwani dalej „wprowadzającymi napoje w opakowaniach”, którzy przystąpili do systemu kaucyjnego prowadzonego przez podmiot reprezentujący składający to sprawozdanie </w:t>
            </w:r>
            <w:r w:rsidR="00854F26">
              <w:rPr>
                <w:rFonts w:asciiTheme="minorHAnsi" w:hAnsiTheme="minorHAnsi" w:cstheme="minorHAnsi"/>
                <w:sz w:val="22"/>
                <w:szCs w:val="22"/>
                <w:lang w:val="pl-PL"/>
              </w:rPr>
              <w:t>albo</w:t>
            </w:r>
            <w:r w:rsidRPr="00854F26">
              <w:rPr>
                <w:rFonts w:asciiTheme="minorHAnsi" w:hAnsiTheme="minorHAnsi" w:cstheme="minorHAnsi"/>
                <w:sz w:val="22"/>
                <w:szCs w:val="22"/>
                <w:lang w:val="pl-PL"/>
              </w:rPr>
              <w:t xml:space="preserve"> przez przedstawiciela, o którym mowa w art. 40g ust. 4a ustawy z dnia 13 czerwca 2013 r. o gospodarce opakowaniami i odpadami opakowaniowymi w postaci listy tych podmiotów zawierającej ich imiona i nazwiska lub nazwy podmiotów oraz ich numery rejestrowe.”</w:t>
            </w:r>
          </w:p>
        </w:tc>
      </w:tr>
      <w:tr w:rsidR="009926B4" w:rsidRPr="000A062E" w14:paraId="462FC6CE" w14:textId="77777777" w:rsidTr="00A06118">
        <w:tc>
          <w:tcPr>
            <w:tcW w:w="5414" w:type="dxa"/>
          </w:tcPr>
          <w:p w14:paraId="25F398F5" w14:textId="5C375DDF" w:rsidR="009926B4" w:rsidRPr="00632E1E" w:rsidRDefault="009926B4" w:rsidP="009926B4">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Art. 73 ust</w:t>
            </w:r>
            <w:r>
              <w:rPr>
                <w:rFonts w:asciiTheme="minorHAnsi" w:hAnsiTheme="minorHAnsi" w:cstheme="minorHAnsi"/>
                <w:sz w:val="22"/>
                <w:szCs w:val="22"/>
                <w:lang w:val="pl-PL"/>
              </w:rPr>
              <w:t xml:space="preserve">. 4 </w:t>
            </w:r>
            <w:r w:rsidRPr="007D23C7">
              <w:rPr>
                <w:rFonts w:asciiTheme="minorHAnsi" w:hAnsiTheme="minorHAnsi" w:cstheme="minorHAnsi"/>
                <w:sz w:val="22"/>
                <w:szCs w:val="22"/>
                <w:lang w:val="pl-PL"/>
              </w:rPr>
              <w:t>– obowiązki sprawozdawcze</w:t>
            </w:r>
          </w:p>
        </w:tc>
        <w:tc>
          <w:tcPr>
            <w:tcW w:w="5419" w:type="dxa"/>
          </w:tcPr>
          <w:p w14:paraId="0D3FBAE9" w14:textId="6508B9F9" w:rsidR="009926B4" w:rsidRPr="00632E1E" w:rsidRDefault="00BF6E50" w:rsidP="009926B4">
            <w:pPr>
              <w:jc w:val="both"/>
              <w:rPr>
                <w:rFonts w:asciiTheme="minorHAnsi" w:hAnsiTheme="minorHAnsi" w:cstheme="minorHAnsi"/>
                <w:sz w:val="22"/>
                <w:szCs w:val="22"/>
                <w:lang w:val="pl-PL"/>
              </w:rPr>
            </w:pPr>
            <w:r>
              <w:rPr>
                <w:rFonts w:asciiTheme="minorHAnsi" w:hAnsiTheme="minorHAnsi" w:cstheme="minorHAnsi"/>
                <w:sz w:val="22"/>
                <w:szCs w:val="22"/>
                <w:lang w:val="pl-PL"/>
              </w:rPr>
              <w:t>Wprowadzenie rozróżnienia podmiotów składających sprawozdanie w zależności czy jest to system kaucyjny na opakowania jednokrotnego użytku czy też system kaucyjny na opakowania wielokrotnego użytku.</w:t>
            </w:r>
          </w:p>
        </w:tc>
        <w:tc>
          <w:tcPr>
            <w:tcW w:w="5427" w:type="dxa"/>
          </w:tcPr>
          <w:p w14:paraId="60F23032" w14:textId="1E67AAC8" w:rsidR="009926B4" w:rsidRPr="00854F26" w:rsidRDefault="009926B4" w:rsidP="00854F26">
            <w:pPr>
              <w:pStyle w:val="ZLITUSTzmustliter"/>
              <w:spacing w:line="240" w:lineRule="auto"/>
              <w:ind w:left="0"/>
              <w:rPr>
                <w:rFonts w:asciiTheme="minorHAnsi" w:hAnsiTheme="minorHAnsi" w:cstheme="minorHAnsi"/>
                <w:sz w:val="22"/>
                <w:szCs w:val="22"/>
                <w:lang w:val="pl-PL"/>
              </w:rPr>
            </w:pPr>
            <w:r w:rsidRPr="00854F26">
              <w:rPr>
                <w:rFonts w:asciiTheme="minorHAnsi" w:hAnsiTheme="minorHAnsi" w:cstheme="minorHAnsi"/>
                <w:sz w:val="22"/>
                <w:szCs w:val="22"/>
                <w:lang w:val="pl-PL"/>
              </w:rPr>
              <w:t xml:space="preserve">„4. </w:t>
            </w:r>
            <w:r w:rsidRPr="00854F26">
              <w:rPr>
                <w:rFonts w:asciiTheme="minorHAnsi" w:hAnsiTheme="minorHAnsi" w:cstheme="minorHAnsi"/>
                <w:sz w:val="22"/>
                <w:szCs w:val="22"/>
                <w:lang w:val="pl-PL"/>
              </w:rPr>
              <w:tab/>
              <w:t xml:space="preserve">Sprawozdanie, o którym mowa w ust. 1, w zakresie informacji, o których mowa w ust. 2 pkt 2 lit. ca, da, </w:t>
            </w:r>
            <w:proofErr w:type="spellStart"/>
            <w:r w:rsidRPr="00854F26">
              <w:rPr>
                <w:rFonts w:asciiTheme="minorHAnsi" w:hAnsiTheme="minorHAnsi" w:cstheme="minorHAnsi"/>
                <w:sz w:val="22"/>
                <w:szCs w:val="22"/>
                <w:lang w:val="pl-PL"/>
              </w:rPr>
              <w:t>ea</w:t>
            </w:r>
            <w:proofErr w:type="spellEnd"/>
            <w:r w:rsidRPr="00854F26">
              <w:rPr>
                <w:rFonts w:asciiTheme="minorHAnsi" w:hAnsiTheme="minorHAnsi" w:cstheme="minorHAnsi"/>
                <w:sz w:val="22"/>
                <w:szCs w:val="22"/>
                <w:lang w:val="pl-PL"/>
              </w:rPr>
              <w:t xml:space="preserve"> oraz fa, w przypadku wprowadzającego napoje w opakowaniach, który podpisał umowę z podmiotem reprezentującym </w:t>
            </w:r>
            <w:r w:rsidR="00854F26">
              <w:rPr>
                <w:rFonts w:asciiTheme="minorHAnsi" w:hAnsiTheme="minorHAnsi" w:cstheme="minorHAnsi"/>
                <w:sz w:val="22"/>
                <w:szCs w:val="22"/>
                <w:lang w:val="pl-PL"/>
              </w:rPr>
              <w:t>albo</w:t>
            </w:r>
            <w:r w:rsidRPr="00854F26">
              <w:rPr>
                <w:rFonts w:asciiTheme="minorHAnsi" w:hAnsiTheme="minorHAnsi" w:cstheme="minorHAnsi"/>
                <w:sz w:val="22"/>
                <w:szCs w:val="22"/>
                <w:lang w:val="pl-PL"/>
              </w:rPr>
              <w:t xml:space="preserve"> przedstawicielem, o którym mowa w art. 40g ust. 4a ustawy z dnia 13 czerwca 2013 r. o gospodarce opakowaniami i odpadami opakowaniowymi, w zakresie tych informacji, jest sporządzane przez ten podmiot.”;</w:t>
            </w:r>
          </w:p>
        </w:tc>
      </w:tr>
      <w:tr w:rsidR="00475FE0" w:rsidRPr="000A062E" w14:paraId="1094220E" w14:textId="77777777" w:rsidTr="00A06118">
        <w:tc>
          <w:tcPr>
            <w:tcW w:w="5414" w:type="dxa"/>
          </w:tcPr>
          <w:p w14:paraId="564E36B8" w14:textId="1C6117D6" w:rsidR="00475FE0" w:rsidRPr="00632E1E" w:rsidRDefault="00475FE0" w:rsidP="00475FE0">
            <w:p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Zmiana ustawy z dnia 11 marca 2004 r. o podatku od towarów i usług (Dz.U. 2021 poz. 658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tc>
        <w:tc>
          <w:tcPr>
            <w:tcW w:w="5419" w:type="dxa"/>
          </w:tcPr>
          <w:p w14:paraId="0013F880" w14:textId="3156B236" w:rsidR="00475FE0" w:rsidRPr="000F3D35" w:rsidRDefault="00475FE0" w:rsidP="000F3D35">
            <w:pPr>
              <w:spacing w:before="120" w:after="240"/>
              <w:jc w:val="both"/>
              <w:rPr>
                <w:rFonts w:asciiTheme="minorHAnsi" w:hAnsiTheme="minorHAnsi" w:cstheme="minorHAnsi"/>
                <w:iCs/>
                <w:sz w:val="22"/>
                <w:szCs w:val="22"/>
                <w:u w:val="single"/>
                <w:lang w:val="pl-PL"/>
              </w:rPr>
            </w:pPr>
            <w:r w:rsidRPr="000F3D35">
              <w:rPr>
                <w:rFonts w:asciiTheme="minorHAnsi" w:hAnsiTheme="minorHAnsi" w:cstheme="minorHAnsi"/>
                <w:sz w:val="22"/>
                <w:szCs w:val="22"/>
                <w:lang w:val="pl-PL"/>
              </w:rPr>
              <w:t xml:space="preserve">Ze względu na konieczność zapewnienia powszechności systemu i wygody konsumentów, zwrot opakowań nie może być utrudniony przez wymóg posiadania paragonu fiskalnego. Kwota kaucji nie powinna mieć roli cenotwórczej i powinna stanowić odrębną niż cena produktu pozycję na paragonie. W związku z tym kaucja nie powinna być objęta podatkiem VAT, nie jest bowiem ani towarem, ani usługą. Jest zwracana w takiej samej wysokości w momencie zwrotu opakowania i służy wyłącznie zachęceniu konsumentów do zwrotu opakowań i osiągnięciu maksymalnie wysokich poziomów zbiórki, a w konsekwencji do spełnienia celów środowiskowych. </w:t>
            </w:r>
            <w:r w:rsidRPr="000F3D35">
              <w:rPr>
                <w:rFonts w:asciiTheme="minorHAnsi" w:hAnsiTheme="minorHAnsi" w:cstheme="minorHAnsi"/>
                <w:sz w:val="22"/>
                <w:szCs w:val="22"/>
                <w:shd w:val="clear" w:color="auto" w:fill="FFFFFF"/>
                <w:lang w:val="pl-PL"/>
              </w:rPr>
              <w:t xml:space="preserve">Wobec powyższego należy wprowadzić w ustawie </w:t>
            </w:r>
            <w:r w:rsidRPr="000F3D35">
              <w:rPr>
                <w:rFonts w:asciiTheme="minorHAnsi" w:hAnsiTheme="minorHAnsi" w:cstheme="minorHAnsi"/>
                <w:sz w:val="22"/>
                <w:szCs w:val="22"/>
                <w:lang w:val="pl-PL"/>
              </w:rPr>
              <w:t xml:space="preserve">o podatku od towarów i usług </w:t>
            </w:r>
            <w:r w:rsidRPr="000F3D35">
              <w:rPr>
                <w:rFonts w:asciiTheme="minorHAnsi" w:hAnsiTheme="minorHAnsi" w:cstheme="minorHAnsi"/>
                <w:sz w:val="22"/>
                <w:szCs w:val="22"/>
                <w:shd w:val="clear" w:color="auto" w:fill="FFFFFF"/>
                <w:lang w:val="pl-PL"/>
              </w:rPr>
              <w:t xml:space="preserve">odpowiednie postanowienia, aby podstawa opodatkowania nie obejmowała kaucji a w przypadku opakowań wielokrotnego użytku podatek VAT był neutralny z punktu widzenia placówki handlowej. </w:t>
            </w:r>
            <w:r w:rsidRPr="000F3D35">
              <w:rPr>
                <w:rFonts w:asciiTheme="minorHAnsi" w:hAnsiTheme="minorHAnsi" w:cstheme="minorHAnsi"/>
                <w:sz w:val="22"/>
                <w:szCs w:val="22"/>
                <w:lang w:val="pl-PL"/>
              </w:rPr>
              <w:t xml:space="preserve"> Obecne wymaganie okazywania</w:t>
            </w:r>
            <w:r w:rsidR="000F3D35">
              <w:rPr>
                <w:rFonts w:asciiTheme="minorHAnsi" w:hAnsiTheme="minorHAnsi" w:cstheme="minorHAnsi"/>
                <w:sz w:val="22"/>
                <w:szCs w:val="22"/>
                <w:lang w:val="pl-PL"/>
              </w:rPr>
              <w:t xml:space="preserve"> </w:t>
            </w:r>
            <w:r w:rsidRPr="000F3D35">
              <w:rPr>
                <w:rFonts w:asciiTheme="minorHAnsi" w:hAnsiTheme="minorHAnsi" w:cstheme="minorHAnsi"/>
                <w:color w:val="0D0D0D" w:themeColor="text1" w:themeTint="F2"/>
                <w:sz w:val="22"/>
                <w:szCs w:val="22"/>
                <w:lang w:val="pl-PL"/>
              </w:rPr>
              <w:t xml:space="preserve">paragonów przy zwracaniu opakowań wielokrotnego użytku związane jest z obciążeniem kaucji podatkiem VAT, którego odprowadzenie jest konieczne przez placówkę handlową w sytuacji, gdy konsument nie zwraca opakowania przez 60 dni po pobraniu kaucji. </w:t>
            </w:r>
            <w:r w:rsidRPr="000F3D35">
              <w:rPr>
                <w:rFonts w:asciiTheme="minorHAnsi" w:hAnsiTheme="minorHAnsi" w:cstheme="minorHAnsi"/>
                <w:iCs/>
                <w:sz w:val="22"/>
                <w:szCs w:val="22"/>
                <w:lang w:val="pl-PL"/>
              </w:rPr>
              <w:t xml:space="preserve">W przypadku, gdy konsument po upływie wskazanego powyżej terminu, np. po 90 dniach od daty sprzedaży – zwróci się do sprzedawcy detalicznego ze zwrotem opakowania i żądaniem zwrotu kaucji, na podstawie otrzymanego paragonu fiskalnego – </w:t>
            </w:r>
            <w:r w:rsidRPr="000F3D35">
              <w:rPr>
                <w:rFonts w:asciiTheme="minorHAnsi" w:hAnsiTheme="minorHAnsi" w:cstheme="minorHAnsi"/>
                <w:iCs/>
                <w:sz w:val="22"/>
                <w:szCs w:val="22"/>
                <w:u w:val="single"/>
                <w:lang w:val="pl-PL"/>
              </w:rPr>
              <w:t>sprzedawca zwraca mu pełną kwotę zapłaconej kaucji, nie pomniejszoną o podatek VAT, realizując na całej transakcji związanej z opakowaniem stratę.</w:t>
            </w:r>
          </w:p>
          <w:p w14:paraId="1930EAB1" w14:textId="77777777" w:rsidR="00475FE0" w:rsidRPr="000F3D35" w:rsidRDefault="00475FE0" w:rsidP="000F3D35">
            <w:pPr>
              <w:jc w:val="both"/>
              <w:rPr>
                <w:rFonts w:asciiTheme="minorHAnsi" w:hAnsiTheme="minorHAnsi" w:cstheme="minorHAnsi"/>
                <w:color w:val="0D0D0D" w:themeColor="text1" w:themeTint="F2"/>
                <w:sz w:val="22"/>
                <w:szCs w:val="22"/>
                <w:lang w:val="pl-PL"/>
              </w:rPr>
            </w:pPr>
            <w:r w:rsidRPr="000F3D35">
              <w:rPr>
                <w:rFonts w:asciiTheme="minorHAnsi" w:hAnsiTheme="minorHAnsi" w:cstheme="minorHAnsi"/>
                <w:color w:val="0D0D0D" w:themeColor="text1" w:themeTint="F2"/>
                <w:sz w:val="22"/>
                <w:szCs w:val="22"/>
                <w:lang w:val="pl-PL"/>
              </w:rPr>
              <w:t xml:space="preserve">Proponowana zmiana przepisów obejmuje zarówno system kaucyjny na opakowania jednorazowe, jak i systemy kaucyjne na opakowania wielokrotnego użytku.  </w:t>
            </w:r>
          </w:p>
          <w:p w14:paraId="11961D58" w14:textId="77777777" w:rsidR="00475FE0" w:rsidRPr="000F3D35" w:rsidRDefault="00475FE0" w:rsidP="000F3D35">
            <w:pPr>
              <w:jc w:val="both"/>
              <w:rPr>
                <w:rFonts w:asciiTheme="minorHAnsi" w:hAnsiTheme="minorHAnsi" w:cstheme="minorHAnsi"/>
                <w:sz w:val="22"/>
                <w:szCs w:val="22"/>
                <w:lang w:val="pl-PL"/>
              </w:rPr>
            </w:pPr>
          </w:p>
        </w:tc>
        <w:tc>
          <w:tcPr>
            <w:tcW w:w="5427" w:type="dxa"/>
          </w:tcPr>
          <w:p w14:paraId="1C68F41D" w14:textId="77777777" w:rsidR="00475FE0" w:rsidRPr="00475FE0" w:rsidRDefault="00475FE0" w:rsidP="00475FE0">
            <w:pPr>
              <w:keepNext/>
              <w:suppressAutoHyphens/>
              <w:spacing w:after="120"/>
              <w:jc w:val="both"/>
              <w:rPr>
                <w:rFonts w:asciiTheme="minorHAnsi" w:hAnsiTheme="minorHAnsi" w:cstheme="minorHAnsi"/>
                <w:b/>
                <w:bCs/>
                <w:caps/>
                <w:color w:val="000000" w:themeColor="text1"/>
                <w:spacing w:val="54"/>
                <w:kern w:val="24"/>
                <w:sz w:val="22"/>
                <w:szCs w:val="22"/>
                <w:lang w:val="pl-PL"/>
              </w:rPr>
            </w:pPr>
            <w:r w:rsidRPr="00475FE0">
              <w:rPr>
                <w:rStyle w:val="Ppogrubienie"/>
                <w:rFonts w:asciiTheme="minorHAnsi" w:hAnsiTheme="minorHAnsi" w:cstheme="minorHAnsi"/>
                <w:color w:val="000000" w:themeColor="text1"/>
                <w:sz w:val="22"/>
                <w:szCs w:val="22"/>
                <w:lang w:val="pl-PL"/>
              </w:rPr>
              <w:t xml:space="preserve">Art. 2a. </w:t>
            </w:r>
            <w:r w:rsidRPr="00475FE0">
              <w:rPr>
                <w:rFonts w:asciiTheme="minorHAnsi" w:hAnsiTheme="minorHAnsi" w:cstheme="minorHAnsi"/>
                <w:color w:val="000000" w:themeColor="text1"/>
                <w:sz w:val="22"/>
                <w:szCs w:val="22"/>
                <w:lang w:val="pl-PL"/>
              </w:rPr>
              <w:t xml:space="preserve">W ustawie z dnia 11 marca 2004 r. o podatku od towarów i usług (Dz.U. 2021 poz. 685 z </w:t>
            </w:r>
            <w:proofErr w:type="spellStart"/>
            <w:r w:rsidRPr="00475FE0">
              <w:rPr>
                <w:rFonts w:asciiTheme="minorHAnsi" w:hAnsiTheme="minorHAnsi" w:cstheme="minorHAnsi"/>
                <w:color w:val="000000" w:themeColor="text1"/>
                <w:sz w:val="22"/>
                <w:szCs w:val="22"/>
                <w:lang w:val="pl-PL"/>
              </w:rPr>
              <w:t>późn</w:t>
            </w:r>
            <w:proofErr w:type="spellEnd"/>
            <w:r w:rsidRPr="00475FE0">
              <w:rPr>
                <w:rFonts w:asciiTheme="minorHAnsi" w:hAnsiTheme="minorHAnsi" w:cstheme="minorHAnsi"/>
                <w:color w:val="000000" w:themeColor="text1"/>
                <w:sz w:val="22"/>
                <w:szCs w:val="22"/>
                <w:lang w:val="pl-PL"/>
              </w:rPr>
              <w:t>. zm.) wprowadza się następujące zmiany:</w:t>
            </w:r>
          </w:p>
          <w:p w14:paraId="0169CAFD" w14:textId="77777777" w:rsidR="00475FE0" w:rsidRPr="00475FE0" w:rsidRDefault="00475FE0" w:rsidP="00475FE0">
            <w:pPr>
              <w:pStyle w:val="ARTartustawynprozporzdzenia"/>
              <w:spacing w:line="240" w:lineRule="auto"/>
              <w:rPr>
                <w:rFonts w:asciiTheme="minorHAnsi" w:hAnsiTheme="minorHAnsi" w:cstheme="minorHAnsi"/>
                <w:color w:val="000000" w:themeColor="text1"/>
                <w:sz w:val="22"/>
                <w:szCs w:val="22"/>
                <w:lang w:val="pl-PL"/>
              </w:rPr>
            </w:pPr>
            <w:r w:rsidRPr="00475FE0">
              <w:rPr>
                <w:rFonts w:asciiTheme="minorHAnsi" w:hAnsiTheme="minorHAnsi" w:cstheme="minorHAnsi"/>
                <w:color w:val="000000" w:themeColor="text1"/>
                <w:sz w:val="22"/>
                <w:szCs w:val="22"/>
                <w:lang w:val="pl-PL"/>
              </w:rPr>
              <w:t>1) w art. 2 po pkt 46 kropkę zastępuje się średnikiem i dodaje się pkt 47 w brzmieniu:</w:t>
            </w:r>
          </w:p>
          <w:p w14:paraId="529D0634" w14:textId="77777777" w:rsidR="00475FE0" w:rsidRPr="00475FE0" w:rsidRDefault="00475FE0" w:rsidP="00475FE0">
            <w:pPr>
              <w:pStyle w:val="ARTartustawynprozporzdzenia"/>
              <w:spacing w:line="240" w:lineRule="auto"/>
              <w:rPr>
                <w:rFonts w:asciiTheme="minorHAnsi" w:hAnsiTheme="minorHAnsi" w:cstheme="minorHAnsi"/>
                <w:color w:val="000000" w:themeColor="text1"/>
                <w:sz w:val="22"/>
                <w:szCs w:val="22"/>
                <w:lang w:val="pl-PL"/>
              </w:rPr>
            </w:pPr>
            <w:r w:rsidRPr="00475FE0">
              <w:rPr>
                <w:rFonts w:asciiTheme="minorHAnsi" w:hAnsiTheme="minorHAnsi" w:cstheme="minorHAnsi"/>
                <w:color w:val="000000" w:themeColor="text1"/>
                <w:sz w:val="22"/>
                <w:szCs w:val="22"/>
                <w:lang w:val="pl-PL"/>
              </w:rPr>
              <w:t>„47) opakowaniach zwrotnych – rozumie się przez to opakowania wielokrotnego użytku oraz wszelkiego rodzaju opakowania inne niż opakowania jednorazowego użytku w rozumieniu przepisów ustawy z dnia 13 czerwca 2013 r. o gospodarce opakowaniami i odpadami opakowaniowymi (Dz. U. z 2020 r. poz. 1114 oraz z 2021 r. poz. 2151), zwaną dalej: „ustawą o gospodarce opakowaniami i odpadami opakowaniowymi.”;</w:t>
            </w:r>
          </w:p>
          <w:p w14:paraId="6D03DEDE" w14:textId="77777777" w:rsidR="00475FE0" w:rsidRPr="00475FE0" w:rsidRDefault="00475FE0" w:rsidP="00475FE0">
            <w:pPr>
              <w:pStyle w:val="ARTartustawynprozporzdzenia"/>
              <w:spacing w:line="240" w:lineRule="auto"/>
              <w:rPr>
                <w:rFonts w:asciiTheme="minorHAnsi" w:hAnsiTheme="minorHAnsi" w:cstheme="minorHAnsi"/>
                <w:color w:val="000000" w:themeColor="text1"/>
                <w:sz w:val="22"/>
                <w:szCs w:val="22"/>
                <w:lang w:val="pl-PL"/>
              </w:rPr>
            </w:pPr>
            <w:r w:rsidRPr="00475FE0">
              <w:rPr>
                <w:rFonts w:asciiTheme="minorHAnsi" w:hAnsiTheme="minorHAnsi" w:cstheme="minorHAnsi"/>
                <w:color w:val="000000" w:themeColor="text1"/>
                <w:sz w:val="22"/>
                <w:szCs w:val="22"/>
                <w:lang w:val="pl-PL"/>
              </w:rPr>
              <w:t>2) w art. 7 po ust. 2 dodaje się ust. 2a w brzmieniu:</w:t>
            </w:r>
          </w:p>
          <w:p w14:paraId="4889D81E" w14:textId="77777777" w:rsidR="00475FE0" w:rsidRPr="00475FE0" w:rsidRDefault="00475FE0" w:rsidP="00475FE0">
            <w:pPr>
              <w:pStyle w:val="ARTartustawynprozporzdzenia"/>
              <w:spacing w:line="240" w:lineRule="auto"/>
              <w:rPr>
                <w:rFonts w:asciiTheme="minorHAnsi" w:hAnsiTheme="minorHAnsi" w:cstheme="minorHAnsi"/>
                <w:color w:val="000000" w:themeColor="text1"/>
                <w:sz w:val="22"/>
                <w:szCs w:val="22"/>
                <w:lang w:val="pl-PL"/>
              </w:rPr>
            </w:pPr>
            <w:r w:rsidRPr="00475FE0">
              <w:rPr>
                <w:rFonts w:asciiTheme="minorHAnsi" w:hAnsiTheme="minorHAnsi" w:cstheme="minorHAnsi"/>
                <w:color w:val="000000" w:themeColor="text1"/>
                <w:sz w:val="22"/>
                <w:szCs w:val="22"/>
                <w:lang w:val="pl-PL"/>
              </w:rPr>
              <w:t>„2a. Przez dostawę towarów, o której mowa w art. 5 ust. 1 pkt 1, rozumie się również wydanie opakowań zwrotnych przez podatnika, który jako pierwszy dokonał dostawy danego towaru na terytorium kraju w opakowaniu zwrotnym, pobierając kaucję za to opakowanie lub określając taką kaucję w umowie dotyczącej dostawy towaru.”;</w:t>
            </w:r>
          </w:p>
          <w:p w14:paraId="6B34DF45" w14:textId="77777777" w:rsidR="00475FE0" w:rsidRPr="00475FE0" w:rsidRDefault="00475FE0" w:rsidP="00475FE0">
            <w:pPr>
              <w:pStyle w:val="ARTartustawynprozporzdzenia"/>
              <w:spacing w:line="240" w:lineRule="auto"/>
              <w:rPr>
                <w:rFonts w:asciiTheme="minorHAnsi" w:hAnsiTheme="minorHAnsi" w:cstheme="minorHAnsi"/>
                <w:color w:val="000000" w:themeColor="text1"/>
                <w:sz w:val="22"/>
                <w:szCs w:val="22"/>
                <w:lang w:val="pl-PL"/>
              </w:rPr>
            </w:pPr>
            <w:r w:rsidRPr="00475FE0">
              <w:rPr>
                <w:rFonts w:asciiTheme="minorHAnsi" w:hAnsiTheme="minorHAnsi" w:cstheme="minorHAnsi"/>
                <w:color w:val="000000" w:themeColor="text1"/>
                <w:sz w:val="22"/>
                <w:szCs w:val="22"/>
                <w:lang w:val="pl-PL"/>
              </w:rPr>
              <w:t>2) w art. 15 dodaje się ust. 6a w brzmieniu:</w:t>
            </w:r>
          </w:p>
          <w:p w14:paraId="66665B3E" w14:textId="77777777" w:rsidR="00475FE0" w:rsidRPr="00475FE0" w:rsidRDefault="00475FE0" w:rsidP="00475FE0">
            <w:pPr>
              <w:pStyle w:val="ARTartustawynprozporzdzenia"/>
              <w:spacing w:line="240" w:lineRule="auto"/>
              <w:rPr>
                <w:rFonts w:asciiTheme="minorHAnsi" w:hAnsiTheme="minorHAnsi" w:cstheme="minorHAnsi"/>
                <w:color w:val="000000" w:themeColor="text1"/>
                <w:sz w:val="22"/>
                <w:szCs w:val="22"/>
                <w:lang w:val="pl-PL"/>
              </w:rPr>
            </w:pPr>
            <w:r w:rsidRPr="00475FE0">
              <w:rPr>
                <w:rFonts w:asciiTheme="minorHAnsi" w:hAnsiTheme="minorHAnsi" w:cstheme="minorHAnsi"/>
                <w:color w:val="000000" w:themeColor="text1"/>
                <w:sz w:val="22"/>
                <w:szCs w:val="22"/>
                <w:lang w:val="pl-PL"/>
              </w:rPr>
              <w:t>„6a. Nie uznaje się za podatnika podmiotu reprezentującego w zakresie prowadzenia przez ten podmiot systemu kaucyjnego w rozumieniu ustawy o gospodarce opakowaniami i odpadami opakowaniowymi.”;</w:t>
            </w:r>
          </w:p>
          <w:p w14:paraId="7FC7390E" w14:textId="77777777" w:rsidR="00475FE0" w:rsidRPr="00475FE0" w:rsidRDefault="00475FE0" w:rsidP="00475FE0">
            <w:pPr>
              <w:pStyle w:val="ARTartustawynprozporzdzenia"/>
              <w:spacing w:line="240" w:lineRule="auto"/>
              <w:rPr>
                <w:rFonts w:asciiTheme="minorHAnsi" w:hAnsiTheme="minorHAnsi" w:cstheme="minorHAnsi"/>
                <w:color w:val="000000" w:themeColor="text1"/>
                <w:sz w:val="22"/>
                <w:szCs w:val="22"/>
                <w:lang w:val="pl-PL"/>
              </w:rPr>
            </w:pPr>
            <w:r w:rsidRPr="00475FE0">
              <w:rPr>
                <w:rFonts w:asciiTheme="minorHAnsi" w:hAnsiTheme="minorHAnsi" w:cstheme="minorHAnsi"/>
                <w:color w:val="000000" w:themeColor="text1"/>
                <w:sz w:val="22"/>
                <w:szCs w:val="22"/>
                <w:lang w:val="pl-PL"/>
              </w:rPr>
              <w:t>3) w art. 19a dodaje się ust. 8a w brzmieniu:</w:t>
            </w:r>
          </w:p>
          <w:p w14:paraId="18E4BEA2" w14:textId="77777777" w:rsidR="00475FE0" w:rsidRPr="00475FE0" w:rsidRDefault="00475FE0" w:rsidP="00475FE0">
            <w:pPr>
              <w:pStyle w:val="ARTartustawynprozporzdzenia"/>
              <w:spacing w:line="240" w:lineRule="auto"/>
              <w:rPr>
                <w:rFonts w:asciiTheme="minorHAnsi" w:hAnsiTheme="minorHAnsi" w:cstheme="minorHAnsi"/>
                <w:color w:val="000000" w:themeColor="text1"/>
                <w:sz w:val="22"/>
                <w:szCs w:val="22"/>
                <w:lang w:val="pl-PL"/>
              </w:rPr>
            </w:pPr>
            <w:r w:rsidRPr="00475FE0">
              <w:rPr>
                <w:rFonts w:asciiTheme="minorHAnsi" w:hAnsiTheme="minorHAnsi" w:cstheme="minorHAnsi"/>
                <w:color w:val="000000" w:themeColor="text1"/>
                <w:sz w:val="22"/>
                <w:szCs w:val="22"/>
                <w:lang w:val="pl-PL"/>
              </w:rPr>
              <w:t>„8a. W przypadku, o którym mowa w art. 7 ust. 2a, obowiązek podatkowy powstaje w ostatnim dniu roku podatkowego, w którym podatnik wydał opakowanie zwrotne pobierając kaucję za to opakowanie lub określając taką kaucję w umowie dotyczącej dostawy towaru”;</w:t>
            </w:r>
          </w:p>
          <w:p w14:paraId="1A71F9BC" w14:textId="77777777" w:rsidR="00475FE0" w:rsidRPr="00475FE0" w:rsidRDefault="00475FE0" w:rsidP="00475FE0">
            <w:pPr>
              <w:pStyle w:val="ARTartustawynprozporzdzenia"/>
              <w:spacing w:line="240" w:lineRule="auto"/>
              <w:rPr>
                <w:rFonts w:asciiTheme="minorHAnsi" w:hAnsiTheme="minorHAnsi" w:cstheme="minorHAnsi"/>
                <w:color w:val="000000" w:themeColor="text1"/>
                <w:sz w:val="22"/>
                <w:szCs w:val="22"/>
                <w:lang w:val="pl-PL"/>
              </w:rPr>
            </w:pPr>
            <w:r w:rsidRPr="00475FE0">
              <w:rPr>
                <w:rFonts w:asciiTheme="minorHAnsi" w:hAnsiTheme="minorHAnsi" w:cstheme="minorHAnsi"/>
                <w:color w:val="000000" w:themeColor="text1"/>
                <w:sz w:val="22"/>
                <w:szCs w:val="22"/>
                <w:lang w:val="pl-PL"/>
              </w:rPr>
              <w:t>4) w art. 29a:</w:t>
            </w:r>
          </w:p>
          <w:p w14:paraId="21867392" w14:textId="77777777" w:rsidR="00475FE0" w:rsidRPr="00475FE0" w:rsidRDefault="00475FE0" w:rsidP="00475FE0">
            <w:pPr>
              <w:pStyle w:val="ARTartustawynprozporzdzenia"/>
              <w:spacing w:line="240" w:lineRule="auto"/>
              <w:rPr>
                <w:rFonts w:asciiTheme="minorHAnsi" w:hAnsiTheme="minorHAnsi" w:cstheme="minorHAnsi"/>
                <w:color w:val="000000" w:themeColor="text1"/>
                <w:sz w:val="22"/>
                <w:szCs w:val="22"/>
                <w:lang w:val="pl-PL"/>
              </w:rPr>
            </w:pPr>
            <w:r w:rsidRPr="00475FE0">
              <w:rPr>
                <w:rFonts w:asciiTheme="minorHAnsi" w:hAnsiTheme="minorHAnsi" w:cstheme="minorHAnsi"/>
                <w:color w:val="000000" w:themeColor="text1"/>
                <w:sz w:val="22"/>
                <w:szCs w:val="22"/>
                <w:lang w:val="pl-PL"/>
              </w:rPr>
              <w:t>a) w ust. 7 pkt 3 kropkę zastępuje się przecinkiem i dodaje się pkt 4 w brzmieniu: </w:t>
            </w:r>
          </w:p>
          <w:p w14:paraId="3E0C6C73" w14:textId="77777777" w:rsidR="00475FE0" w:rsidRPr="00475FE0" w:rsidRDefault="00475FE0" w:rsidP="00475FE0">
            <w:pPr>
              <w:pStyle w:val="ARTartustawynprozporzdzenia"/>
              <w:spacing w:line="240" w:lineRule="auto"/>
              <w:rPr>
                <w:rFonts w:asciiTheme="minorHAnsi" w:hAnsiTheme="minorHAnsi" w:cstheme="minorHAnsi"/>
                <w:color w:val="000000" w:themeColor="text1"/>
                <w:sz w:val="22"/>
                <w:szCs w:val="22"/>
                <w:lang w:val="pl-PL"/>
              </w:rPr>
            </w:pPr>
            <w:r w:rsidRPr="00475FE0">
              <w:rPr>
                <w:rFonts w:asciiTheme="minorHAnsi" w:hAnsiTheme="minorHAnsi" w:cstheme="minorHAnsi"/>
                <w:color w:val="000000" w:themeColor="text1"/>
                <w:sz w:val="22"/>
                <w:szCs w:val="22"/>
                <w:lang w:val="pl-PL"/>
              </w:rPr>
              <w:t>„4) kaucji za opakowania jednorazowego użytku, pobieranej zgodnie z przepisami ustawy o gospodarce opakowaniami i odpadami opakowaniowymi.”;</w:t>
            </w:r>
          </w:p>
          <w:p w14:paraId="7DA94B65" w14:textId="77777777" w:rsidR="00475FE0" w:rsidRPr="00475FE0" w:rsidRDefault="00475FE0" w:rsidP="00475FE0">
            <w:pPr>
              <w:pStyle w:val="ARTartustawynprozporzdzenia"/>
              <w:spacing w:line="240" w:lineRule="auto"/>
              <w:rPr>
                <w:rFonts w:asciiTheme="minorHAnsi" w:hAnsiTheme="minorHAnsi" w:cstheme="minorHAnsi"/>
                <w:color w:val="000000" w:themeColor="text1"/>
                <w:sz w:val="22"/>
                <w:szCs w:val="22"/>
                <w:lang w:val="pl-PL"/>
              </w:rPr>
            </w:pPr>
            <w:r w:rsidRPr="00475FE0">
              <w:rPr>
                <w:rFonts w:asciiTheme="minorHAnsi" w:hAnsiTheme="minorHAnsi" w:cstheme="minorHAnsi"/>
                <w:color w:val="000000" w:themeColor="text1"/>
                <w:sz w:val="22"/>
                <w:szCs w:val="22"/>
                <w:lang w:val="pl-PL"/>
              </w:rPr>
              <w:t>b) ust. 12 otrzymuje brzmienie:</w:t>
            </w:r>
          </w:p>
          <w:p w14:paraId="62BE56CD" w14:textId="77777777" w:rsidR="00475FE0" w:rsidRPr="00475FE0" w:rsidRDefault="00475FE0" w:rsidP="00475FE0">
            <w:pPr>
              <w:pStyle w:val="ARTartustawynprozporzdzenia"/>
              <w:spacing w:line="240" w:lineRule="auto"/>
              <w:rPr>
                <w:rFonts w:asciiTheme="minorHAnsi" w:hAnsiTheme="minorHAnsi" w:cstheme="minorHAnsi"/>
                <w:color w:val="000000" w:themeColor="text1"/>
                <w:sz w:val="22"/>
                <w:szCs w:val="22"/>
                <w:lang w:val="pl-PL"/>
              </w:rPr>
            </w:pPr>
            <w:r w:rsidRPr="00475FE0">
              <w:rPr>
                <w:rFonts w:asciiTheme="minorHAnsi" w:hAnsiTheme="minorHAnsi" w:cstheme="minorHAnsi"/>
                <w:color w:val="000000" w:themeColor="text1"/>
                <w:sz w:val="22"/>
                <w:szCs w:val="22"/>
                <w:lang w:val="pl-PL"/>
              </w:rPr>
              <w:t>„12. W przypadku dostawy towarów, o której mowa w art. 7 ust. 2a, podstawą opodatkowania jest zbiorcza wartość opakowań zwrotnych.”;</w:t>
            </w:r>
          </w:p>
          <w:p w14:paraId="3B14F314" w14:textId="77777777" w:rsidR="00475FE0" w:rsidRPr="00475FE0" w:rsidRDefault="00475FE0" w:rsidP="00475FE0">
            <w:pPr>
              <w:pStyle w:val="ARTartustawynprozporzdzenia"/>
              <w:spacing w:line="240" w:lineRule="auto"/>
              <w:rPr>
                <w:rFonts w:asciiTheme="minorHAnsi" w:hAnsiTheme="minorHAnsi" w:cstheme="minorHAnsi"/>
                <w:color w:val="000000" w:themeColor="text1"/>
                <w:sz w:val="22"/>
                <w:szCs w:val="22"/>
                <w:lang w:val="pl-PL"/>
              </w:rPr>
            </w:pPr>
            <w:r w:rsidRPr="00475FE0">
              <w:rPr>
                <w:rFonts w:asciiTheme="minorHAnsi" w:hAnsiTheme="minorHAnsi" w:cstheme="minorHAnsi"/>
                <w:color w:val="000000" w:themeColor="text1"/>
                <w:sz w:val="22"/>
                <w:szCs w:val="22"/>
                <w:lang w:val="pl-PL"/>
              </w:rPr>
              <w:t>c) po ust. 12 dodaje się ust. 12a – ust. 12d w brzmieniu:</w:t>
            </w:r>
          </w:p>
          <w:p w14:paraId="2DBE22BB" w14:textId="77777777" w:rsidR="00475FE0" w:rsidRPr="00475FE0" w:rsidRDefault="00475FE0" w:rsidP="00475FE0">
            <w:pPr>
              <w:pStyle w:val="ARTartustawynprozporzdzenia"/>
              <w:spacing w:line="240" w:lineRule="auto"/>
              <w:rPr>
                <w:rFonts w:asciiTheme="minorHAnsi" w:hAnsiTheme="minorHAnsi" w:cstheme="minorHAnsi"/>
                <w:color w:val="000000" w:themeColor="text1"/>
                <w:sz w:val="22"/>
                <w:szCs w:val="22"/>
                <w:lang w:val="pl-PL"/>
              </w:rPr>
            </w:pPr>
            <w:r w:rsidRPr="00475FE0">
              <w:rPr>
                <w:rFonts w:asciiTheme="minorHAnsi" w:hAnsiTheme="minorHAnsi" w:cstheme="minorHAnsi"/>
                <w:color w:val="000000" w:themeColor="text1"/>
                <w:sz w:val="22"/>
                <w:szCs w:val="22"/>
                <w:lang w:val="pl-PL"/>
              </w:rPr>
              <w:t>„12a. Przez zbiorczą wartość opakowań zwrotnych rozumie się iloczyn kwoty kaucji pobranej lub określonej w umowie za jednostkowe opakowanie zwrotne danego rodzaju i różnicy pomiędzy całkowitą liczbą opakowań zwrotnych tego rodzaju, wydanych przez podatnika za określoną kaucją w danym roku podatkowym, a liczbą opakowań zwrotnych tego samego rodzaju, zwróconych temu podatnikowi, z rynku krajowego, w tym samym roku podatkowym, pomniejszony o kwotę podatku.</w:t>
            </w:r>
          </w:p>
          <w:p w14:paraId="724718F4" w14:textId="77777777" w:rsidR="00475FE0" w:rsidRPr="00475FE0" w:rsidRDefault="00475FE0" w:rsidP="00475FE0">
            <w:pPr>
              <w:pStyle w:val="ARTartustawynprozporzdzenia"/>
              <w:spacing w:line="240" w:lineRule="auto"/>
              <w:rPr>
                <w:rFonts w:asciiTheme="minorHAnsi" w:hAnsiTheme="minorHAnsi" w:cstheme="minorHAnsi"/>
                <w:color w:val="000000" w:themeColor="text1"/>
                <w:sz w:val="22"/>
                <w:szCs w:val="22"/>
                <w:lang w:val="pl-PL"/>
              </w:rPr>
            </w:pPr>
            <w:r w:rsidRPr="00475FE0">
              <w:rPr>
                <w:rFonts w:asciiTheme="minorHAnsi" w:hAnsiTheme="minorHAnsi" w:cstheme="minorHAnsi"/>
                <w:color w:val="000000" w:themeColor="text1"/>
                <w:sz w:val="22"/>
                <w:szCs w:val="22"/>
                <w:lang w:val="pl-PL"/>
              </w:rPr>
              <w:t>12b. W przypadku, gdy wysokość kaucji za jednostkowe opakowanie zwrotne, o której mowa w ust. 12a, ulega zmianie w trakcie roku podatkowego, zbiorcza wartość opakowań zwrotnych, o której mowa w ust. 12a, kalkulowana jest na podstawie kwoty kaucji odpowiednio przed dokonaniem zmiany wartości kaucji oraz po wprowadzeniu takiej zmiany.</w:t>
            </w:r>
          </w:p>
          <w:p w14:paraId="2C952B3F" w14:textId="77777777" w:rsidR="00475FE0" w:rsidRPr="00475FE0" w:rsidRDefault="00475FE0" w:rsidP="00475FE0">
            <w:pPr>
              <w:pStyle w:val="ARTartustawynprozporzdzenia"/>
              <w:spacing w:line="240" w:lineRule="auto"/>
              <w:rPr>
                <w:rFonts w:asciiTheme="minorHAnsi" w:hAnsiTheme="minorHAnsi" w:cstheme="minorHAnsi"/>
                <w:color w:val="000000" w:themeColor="text1"/>
                <w:sz w:val="22"/>
                <w:szCs w:val="22"/>
                <w:lang w:val="pl-PL"/>
              </w:rPr>
            </w:pPr>
            <w:r w:rsidRPr="00475FE0">
              <w:rPr>
                <w:rFonts w:asciiTheme="minorHAnsi" w:hAnsiTheme="minorHAnsi" w:cstheme="minorHAnsi"/>
                <w:color w:val="000000" w:themeColor="text1"/>
                <w:sz w:val="22"/>
                <w:szCs w:val="22"/>
                <w:lang w:val="pl-PL"/>
              </w:rPr>
              <w:t>12c. W przypadku, gdy zbiorcza wartość opakowań zwrotnych jest wartością dodatnią, podatnik, o którym mowa ust. 12, ma obowiązek zwiększenia podstawy opodatkowania i podatku należnego w deklaracji VAT składanej za pierwszy okres rozliczeniowy kolejnego roku podatkowego.</w:t>
            </w:r>
          </w:p>
          <w:p w14:paraId="71A8EB39" w14:textId="77777777" w:rsidR="00475FE0" w:rsidRPr="00475FE0" w:rsidRDefault="00475FE0" w:rsidP="00475FE0">
            <w:pPr>
              <w:pStyle w:val="ARTartustawynprozporzdzenia"/>
              <w:spacing w:line="240" w:lineRule="auto"/>
              <w:rPr>
                <w:rFonts w:asciiTheme="minorHAnsi" w:hAnsiTheme="minorHAnsi" w:cstheme="minorHAnsi"/>
                <w:color w:val="000000" w:themeColor="text1"/>
                <w:sz w:val="22"/>
                <w:szCs w:val="22"/>
                <w:lang w:val="pl-PL"/>
              </w:rPr>
            </w:pPr>
            <w:r w:rsidRPr="00475FE0">
              <w:rPr>
                <w:rFonts w:asciiTheme="minorHAnsi" w:hAnsiTheme="minorHAnsi" w:cstheme="minorHAnsi"/>
                <w:color w:val="000000" w:themeColor="text1"/>
                <w:sz w:val="22"/>
                <w:szCs w:val="22"/>
                <w:lang w:val="pl-PL"/>
              </w:rPr>
              <w:t>12d. W przypadku, gdy zbiorcza wartość opakowań zwrotnych jest wartością ujemną, podatnikowi, o którym mowa w ust. 12, przysługuje prawo do pomniejszenia podstawy opodatkowania i podatku należnego w deklaracji VAT składanej za pierwszy okres rozliczeniowy kolejnego roku podatkowego.”’</w:t>
            </w:r>
          </w:p>
          <w:p w14:paraId="7854D3A7" w14:textId="77777777" w:rsidR="00475FE0" w:rsidRPr="00475FE0" w:rsidRDefault="00475FE0" w:rsidP="00475FE0">
            <w:pPr>
              <w:pStyle w:val="ARTartustawynprozporzdzenia"/>
              <w:spacing w:line="240" w:lineRule="auto"/>
              <w:rPr>
                <w:rFonts w:asciiTheme="minorHAnsi" w:hAnsiTheme="minorHAnsi" w:cstheme="minorHAnsi"/>
                <w:color w:val="000000" w:themeColor="text1"/>
                <w:sz w:val="22"/>
                <w:szCs w:val="22"/>
                <w:lang w:val="pl-PL"/>
              </w:rPr>
            </w:pPr>
            <w:r w:rsidRPr="00475FE0">
              <w:rPr>
                <w:rFonts w:asciiTheme="minorHAnsi" w:hAnsiTheme="minorHAnsi" w:cstheme="minorHAnsi"/>
                <w:color w:val="000000" w:themeColor="text1"/>
                <w:sz w:val="22"/>
                <w:szCs w:val="22"/>
                <w:lang w:val="pl-PL"/>
              </w:rPr>
              <w:t>5) w art. 106b po ust. 2 dodaje się ust. 2a w brzmieniu :</w:t>
            </w:r>
          </w:p>
          <w:p w14:paraId="6948A7E0" w14:textId="77777777" w:rsidR="00475FE0" w:rsidRPr="00475FE0" w:rsidRDefault="00475FE0" w:rsidP="00475FE0">
            <w:pPr>
              <w:pStyle w:val="ARTartustawynprozporzdzenia"/>
              <w:spacing w:line="240" w:lineRule="auto"/>
              <w:rPr>
                <w:rFonts w:asciiTheme="minorHAnsi" w:hAnsiTheme="minorHAnsi" w:cstheme="minorHAnsi"/>
                <w:color w:val="000000" w:themeColor="text1"/>
                <w:sz w:val="22"/>
                <w:szCs w:val="22"/>
                <w:lang w:val="pl-PL"/>
              </w:rPr>
            </w:pPr>
            <w:r w:rsidRPr="00475FE0">
              <w:rPr>
                <w:rFonts w:asciiTheme="minorHAnsi" w:hAnsiTheme="minorHAnsi" w:cstheme="minorHAnsi"/>
                <w:color w:val="000000" w:themeColor="text1"/>
                <w:sz w:val="22"/>
                <w:szCs w:val="22"/>
                <w:lang w:val="pl-PL"/>
              </w:rPr>
              <w:t>„2a. Podatnik nie jest obowiązany do wystawienia faktury w odniesieniu do dostawy towarów, o której mowa w art. 7 ust. 2a.”;</w:t>
            </w:r>
          </w:p>
          <w:p w14:paraId="235D201B" w14:textId="77777777" w:rsidR="00475FE0" w:rsidRPr="00475FE0" w:rsidRDefault="00475FE0" w:rsidP="00475FE0">
            <w:pPr>
              <w:pStyle w:val="ARTartustawynprozporzdzenia"/>
              <w:spacing w:line="240" w:lineRule="auto"/>
              <w:rPr>
                <w:rFonts w:asciiTheme="minorHAnsi" w:hAnsiTheme="minorHAnsi" w:cstheme="minorHAnsi"/>
                <w:color w:val="000000" w:themeColor="text1"/>
                <w:sz w:val="22"/>
                <w:szCs w:val="22"/>
                <w:lang w:val="pl-PL"/>
              </w:rPr>
            </w:pPr>
            <w:r w:rsidRPr="00475FE0">
              <w:rPr>
                <w:rFonts w:asciiTheme="minorHAnsi" w:hAnsiTheme="minorHAnsi" w:cstheme="minorHAnsi"/>
                <w:color w:val="000000" w:themeColor="text1"/>
                <w:sz w:val="22"/>
                <w:szCs w:val="22"/>
                <w:lang w:val="pl-PL"/>
              </w:rPr>
              <w:t>6) skreśla się art. 106i ust. 5,</w:t>
            </w:r>
          </w:p>
          <w:p w14:paraId="46A57C95" w14:textId="77777777" w:rsidR="00475FE0" w:rsidRPr="00475FE0" w:rsidRDefault="00475FE0" w:rsidP="00475FE0">
            <w:pPr>
              <w:pStyle w:val="ARTartustawynprozporzdzenia"/>
              <w:spacing w:line="240" w:lineRule="auto"/>
              <w:rPr>
                <w:rFonts w:asciiTheme="minorHAnsi" w:hAnsiTheme="minorHAnsi" w:cstheme="minorHAnsi"/>
                <w:color w:val="000000" w:themeColor="text1"/>
                <w:sz w:val="22"/>
                <w:szCs w:val="22"/>
                <w:lang w:val="pl-PL"/>
              </w:rPr>
            </w:pPr>
            <w:r w:rsidRPr="00475FE0">
              <w:rPr>
                <w:rFonts w:asciiTheme="minorHAnsi" w:hAnsiTheme="minorHAnsi" w:cstheme="minorHAnsi"/>
                <w:color w:val="000000" w:themeColor="text1"/>
                <w:sz w:val="22"/>
                <w:szCs w:val="22"/>
                <w:lang w:val="pl-PL"/>
              </w:rPr>
              <w:t>7) w art. 109 po ust. 3l dodaje się ust. 3m w brzmieniu :</w:t>
            </w:r>
          </w:p>
          <w:p w14:paraId="55A932A0" w14:textId="77777777" w:rsidR="00475FE0" w:rsidRPr="00475FE0" w:rsidRDefault="00475FE0" w:rsidP="00475FE0">
            <w:pPr>
              <w:pStyle w:val="ARTartustawynprozporzdzenia"/>
              <w:spacing w:line="240" w:lineRule="auto"/>
              <w:rPr>
                <w:rStyle w:val="Ppogrubienie"/>
                <w:rFonts w:asciiTheme="minorHAnsi" w:hAnsiTheme="minorHAnsi" w:cstheme="minorHAnsi"/>
                <w:b w:val="0"/>
                <w:color w:val="000000" w:themeColor="text1"/>
                <w:sz w:val="22"/>
                <w:szCs w:val="22"/>
                <w:lang w:val="pl-PL"/>
              </w:rPr>
            </w:pPr>
            <w:r w:rsidRPr="00475FE0">
              <w:rPr>
                <w:rFonts w:asciiTheme="minorHAnsi" w:hAnsiTheme="minorHAnsi" w:cstheme="minorHAnsi"/>
                <w:color w:val="000000" w:themeColor="text1"/>
                <w:sz w:val="22"/>
                <w:szCs w:val="22"/>
                <w:lang w:val="pl-PL"/>
              </w:rPr>
              <w:t>„3m. Podatnicy, o których mowa w art. 7 ust. 2a, są obowiązani w prowadzonej ewidencji, o której mowa w ust. 3 za ostatni okres rozliczeniowy roku podatkowego, uwzględnić również dane pozwalające na ustalenie zbiorczej wartości opakowań zwrotnych dla danego roku podatkowego.”;</w:t>
            </w:r>
          </w:p>
          <w:p w14:paraId="5707FD70" w14:textId="77777777" w:rsidR="00475FE0" w:rsidRPr="00475FE0" w:rsidRDefault="00475FE0" w:rsidP="00475FE0">
            <w:pPr>
              <w:pStyle w:val="ARTartustawynprozporzdzenia"/>
              <w:spacing w:line="240" w:lineRule="auto"/>
              <w:rPr>
                <w:rFonts w:asciiTheme="minorHAnsi" w:hAnsiTheme="minorHAnsi" w:cstheme="minorHAnsi"/>
                <w:color w:val="000000" w:themeColor="text1"/>
                <w:sz w:val="22"/>
                <w:szCs w:val="22"/>
                <w:lang w:val="pl-PL"/>
              </w:rPr>
            </w:pPr>
            <w:r w:rsidRPr="00475FE0">
              <w:rPr>
                <w:rFonts w:asciiTheme="minorHAnsi" w:hAnsiTheme="minorHAnsi" w:cstheme="minorHAnsi"/>
                <w:bCs/>
                <w:color w:val="000000" w:themeColor="text1"/>
                <w:sz w:val="22"/>
                <w:szCs w:val="22"/>
                <w:lang w:val="pl-PL"/>
              </w:rPr>
              <w:t>Art. 2b</w:t>
            </w:r>
            <w:r w:rsidRPr="00475FE0">
              <w:rPr>
                <w:rFonts w:asciiTheme="minorHAnsi" w:hAnsiTheme="minorHAnsi" w:cstheme="minorHAnsi"/>
                <w:color w:val="000000" w:themeColor="text1"/>
                <w:sz w:val="22"/>
                <w:szCs w:val="22"/>
                <w:lang w:val="pl-PL"/>
              </w:rPr>
              <w:t xml:space="preserve">. W odniesieniu do opakowań zwrotnych wydanych przed wejściem w życie niniejszej ustawy, w odniesieniu do których terminy, o których mowa w art. 29a ust. 12 ustawy zmienianej w art. 3 w brzmieniu dotychczasowym, upływają po wejściu w życie niniejszej ustawy, stosuje się przepisy ustawy zmienianej w brzmieniu nadanym niniejszą ustawą. </w:t>
            </w:r>
          </w:p>
          <w:p w14:paraId="46F06D0B" w14:textId="77777777" w:rsidR="00475FE0" w:rsidRPr="00475FE0" w:rsidRDefault="00475FE0" w:rsidP="00475FE0">
            <w:pPr>
              <w:pStyle w:val="ARTartustawynprozporzdzenia"/>
              <w:spacing w:line="240" w:lineRule="auto"/>
              <w:rPr>
                <w:rFonts w:asciiTheme="minorHAnsi" w:hAnsiTheme="minorHAnsi" w:cstheme="minorHAnsi"/>
                <w:color w:val="000000" w:themeColor="text1"/>
                <w:sz w:val="22"/>
                <w:szCs w:val="22"/>
                <w:lang w:val="pl-PL"/>
              </w:rPr>
            </w:pPr>
          </w:p>
        </w:tc>
      </w:tr>
      <w:tr w:rsidR="00854F26" w:rsidRPr="000A062E" w14:paraId="06CB5D9F" w14:textId="77777777" w:rsidTr="00A06118">
        <w:tc>
          <w:tcPr>
            <w:tcW w:w="5414" w:type="dxa"/>
          </w:tcPr>
          <w:p w14:paraId="4C008699" w14:textId="1D3B3540" w:rsidR="00854F26" w:rsidRPr="00BF6E50" w:rsidRDefault="004D79DF" w:rsidP="00475FE0">
            <w:pPr>
              <w:jc w:val="both"/>
              <w:rPr>
                <w:rFonts w:asciiTheme="minorHAnsi" w:hAnsiTheme="minorHAnsi" w:cstheme="minorHAnsi"/>
                <w:sz w:val="22"/>
                <w:szCs w:val="22"/>
                <w:lang w:val="pl-PL"/>
              </w:rPr>
            </w:pPr>
            <w:r w:rsidRPr="00BF6E50">
              <w:rPr>
                <w:rFonts w:asciiTheme="minorHAnsi" w:hAnsiTheme="minorHAnsi" w:cstheme="minorHAnsi"/>
                <w:sz w:val="22"/>
                <w:szCs w:val="22"/>
                <w:lang w:val="pl-PL"/>
              </w:rPr>
              <w:t xml:space="preserve">Art. 2b </w:t>
            </w:r>
            <w:r w:rsidR="00BF6E50">
              <w:rPr>
                <w:rFonts w:asciiTheme="minorHAnsi" w:hAnsiTheme="minorHAnsi" w:cstheme="minorHAnsi"/>
                <w:sz w:val="22"/>
                <w:szCs w:val="22"/>
                <w:lang w:val="pl-PL"/>
              </w:rPr>
              <w:t xml:space="preserve">– zmiana </w:t>
            </w:r>
            <w:r w:rsidR="00BF6E50" w:rsidRPr="004D79DF">
              <w:rPr>
                <w:rFonts w:asciiTheme="minorHAnsi" w:hAnsiTheme="minorHAnsi" w:cstheme="minorHAnsi"/>
                <w:bCs/>
                <w:color w:val="333333"/>
                <w:sz w:val="22"/>
                <w:szCs w:val="22"/>
                <w:lang w:val="pl-PL"/>
              </w:rPr>
              <w:t>ustaw</w:t>
            </w:r>
            <w:r w:rsidR="00BF6E50">
              <w:rPr>
                <w:rFonts w:asciiTheme="minorHAnsi" w:hAnsiTheme="minorHAnsi" w:cstheme="minorHAnsi"/>
                <w:bCs/>
                <w:color w:val="333333"/>
                <w:sz w:val="22"/>
                <w:szCs w:val="22"/>
                <w:lang w:val="pl-PL"/>
              </w:rPr>
              <w:t>y</w:t>
            </w:r>
            <w:r w:rsidR="00BF6E50" w:rsidRPr="004D79DF">
              <w:rPr>
                <w:rFonts w:asciiTheme="minorHAnsi" w:hAnsiTheme="minorHAnsi" w:cstheme="minorHAnsi"/>
                <w:bCs/>
                <w:color w:val="333333"/>
                <w:sz w:val="22"/>
                <w:szCs w:val="22"/>
                <w:lang w:val="pl-PL"/>
              </w:rPr>
              <w:t xml:space="preserve"> z dnia 13 września 1996 r. o utrzymaniu czystości i porządku w gminach (Dz.U. z 2021, poz. 888)</w:t>
            </w:r>
          </w:p>
        </w:tc>
        <w:tc>
          <w:tcPr>
            <w:tcW w:w="5419" w:type="dxa"/>
          </w:tcPr>
          <w:p w14:paraId="4B3869CF" w14:textId="207B9A7B" w:rsidR="00854F26" w:rsidRPr="000F3D35" w:rsidRDefault="00BF6E50" w:rsidP="000F3D35">
            <w:pPr>
              <w:spacing w:before="120" w:after="240"/>
              <w:jc w:val="both"/>
              <w:rPr>
                <w:rFonts w:asciiTheme="minorHAnsi" w:hAnsiTheme="minorHAnsi" w:cstheme="minorHAnsi"/>
                <w:sz w:val="22"/>
                <w:szCs w:val="22"/>
                <w:lang w:val="pl-PL"/>
              </w:rPr>
            </w:pPr>
            <w:r w:rsidRPr="000F3D35">
              <w:rPr>
                <w:rFonts w:asciiTheme="minorHAnsi" w:hAnsiTheme="minorHAnsi" w:cstheme="minorHAnsi"/>
                <w:color w:val="000000" w:themeColor="text1"/>
                <w:sz w:val="22"/>
                <w:szCs w:val="22"/>
                <w:lang w:val="pl-PL"/>
              </w:rPr>
              <w:t xml:space="preserve">Konieczność uwzględnienia możliwości zaliczenia przez gminy do uzyskiwanych poziomów ponownego użycia i recyklingu uzyskiwanych </w:t>
            </w:r>
            <w:r w:rsidR="000B44AD" w:rsidRPr="000F3D35">
              <w:rPr>
                <w:rFonts w:asciiTheme="minorHAnsi" w:hAnsiTheme="minorHAnsi" w:cstheme="minorHAnsi"/>
                <w:color w:val="000000" w:themeColor="text1"/>
                <w:sz w:val="22"/>
                <w:szCs w:val="22"/>
                <w:lang w:val="pl-PL"/>
              </w:rPr>
              <w:t xml:space="preserve">na terenie danej gminy wyników zbiórki opakowań oraz zbiórki i recyklingu odpadów opakowaniowych objętych systemem kaucyjnym.  </w:t>
            </w:r>
          </w:p>
        </w:tc>
        <w:tc>
          <w:tcPr>
            <w:tcW w:w="5427" w:type="dxa"/>
          </w:tcPr>
          <w:p w14:paraId="6F1E8A9F" w14:textId="61C8A2DA" w:rsidR="004D79DF" w:rsidRPr="004D79DF" w:rsidRDefault="004D79DF" w:rsidP="004D79DF">
            <w:pPr>
              <w:shd w:val="clear" w:color="auto" w:fill="FFFFFF"/>
              <w:jc w:val="both"/>
              <w:rPr>
                <w:rFonts w:asciiTheme="minorHAnsi" w:hAnsiTheme="minorHAnsi" w:cstheme="minorHAnsi"/>
                <w:bCs/>
                <w:color w:val="333333"/>
                <w:sz w:val="22"/>
                <w:szCs w:val="22"/>
                <w:lang w:val="pl-PL"/>
              </w:rPr>
            </w:pPr>
            <w:r w:rsidRPr="000B44AD">
              <w:rPr>
                <w:rFonts w:asciiTheme="minorHAnsi" w:hAnsiTheme="minorHAnsi" w:cstheme="minorHAnsi"/>
                <w:bCs/>
                <w:color w:val="333333"/>
                <w:sz w:val="22"/>
                <w:szCs w:val="22"/>
                <w:lang w:val="pl-PL"/>
              </w:rPr>
              <w:t>“</w:t>
            </w:r>
            <w:r w:rsidRPr="004D79DF">
              <w:rPr>
                <w:rFonts w:asciiTheme="minorHAnsi" w:hAnsiTheme="minorHAnsi" w:cstheme="minorHAnsi"/>
                <w:b/>
                <w:bCs/>
                <w:color w:val="333333"/>
                <w:sz w:val="22"/>
                <w:szCs w:val="22"/>
                <w:lang w:val="pl-PL"/>
              </w:rPr>
              <w:t>Art.  2b</w:t>
            </w:r>
            <w:r w:rsidRPr="004D79DF">
              <w:rPr>
                <w:rFonts w:asciiTheme="minorHAnsi" w:hAnsiTheme="minorHAnsi" w:cstheme="minorHAnsi"/>
                <w:bCs/>
                <w:color w:val="333333"/>
                <w:sz w:val="22"/>
                <w:szCs w:val="22"/>
                <w:lang w:val="pl-PL"/>
              </w:rPr>
              <w:t>. W ustawie z dnia 13 września 1996 r. o utrzymaniu czystości i porządku w gminach (Dz.U. z 2021, poz. 888) wprowadza się następujące zmiany:</w:t>
            </w:r>
          </w:p>
          <w:p w14:paraId="01B8D753" w14:textId="77777777" w:rsidR="004D79DF" w:rsidRPr="004D79DF" w:rsidRDefault="004D79DF" w:rsidP="004D79DF">
            <w:pPr>
              <w:shd w:val="clear" w:color="auto" w:fill="FFFFFF"/>
              <w:jc w:val="both"/>
              <w:rPr>
                <w:rFonts w:asciiTheme="minorHAnsi" w:hAnsiTheme="minorHAnsi" w:cstheme="minorHAnsi"/>
                <w:bCs/>
                <w:color w:val="333333"/>
                <w:sz w:val="22"/>
                <w:szCs w:val="22"/>
                <w:lang w:val="pl-PL"/>
              </w:rPr>
            </w:pPr>
            <w:r w:rsidRPr="004D79DF">
              <w:rPr>
                <w:rFonts w:asciiTheme="minorHAnsi" w:hAnsiTheme="minorHAnsi" w:cstheme="minorHAnsi"/>
                <w:bCs/>
                <w:color w:val="333333"/>
                <w:sz w:val="22"/>
                <w:szCs w:val="22"/>
                <w:lang w:val="pl-PL"/>
              </w:rPr>
              <w:t>1) w art. 9nb.:</w:t>
            </w:r>
          </w:p>
          <w:p w14:paraId="2B292B73" w14:textId="77777777" w:rsidR="004D79DF" w:rsidRPr="004D79DF" w:rsidRDefault="004D79DF" w:rsidP="004D79DF">
            <w:pPr>
              <w:shd w:val="clear" w:color="auto" w:fill="FFFFFF"/>
              <w:jc w:val="both"/>
              <w:rPr>
                <w:rFonts w:asciiTheme="minorHAnsi" w:hAnsiTheme="minorHAnsi" w:cstheme="minorHAnsi"/>
                <w:bCs/>
                <w:color w:val="333333"/>
                <w:sz w:val="22"/>
                <w:szCs w:val="22"/>
                <w:lang w:val="pl-PL"/>
              </w:rPr>
            </w:pPr>
          </w:p>
          <w:p w14:paraId="65749945" w14:textId="77777777" w:rsidR="004D79DF" w:rsidRPr="004D79DF" w:rsidRDefault="004D79DF" w:rsidP="004D79DF">
            <w:pPr>
              <w:shd w:val="clear" w:color="auto" w:fill="FFFFFF"/>
              <w:jc w:val="both"/>
              <w:rPr>
                <w:rFonts w:asciiTheme="minorHAnsi" w:hAnsiTheme="minorHAnsi" w:cstheme="minorHAnsi"/>
                <w:bCs/>
                <w:color w:val="333333"/>
                <w:sz w:val="22"/>
                <w:szCs w:val="22"/>
                <w:lang w:val="pl-PL"/>
              </w:rPr>
            </w:pPr>
            <w:r w:rsidRPr="004D79DF">
              <w:rPr>
                <w:rFonts w:asciiTheme="minorHAnsi" w:hAnsiTheme="minorHAnsi" w:cstheme="minorHAnsi"/>
                <w:bCs/>
                <w:color w:val="333333"/>
                <w:sz w:val="22"/>
                <w:szCs w:val="22"/>
                <w:lang w:val="pl-PL"/>
              </w:rPr>
              <w:t>a) ust. 1 otrzymuje brzmienie:</w:t>
            </w:r>
          </w:p>
          <w:p w14:paraId="4528C947" w14:textId="77777777" w:rsidR="004D79DF" w:rsidRPr="004D79DF" w:rsidRDefault="004D79DF" w:rsidP="004D79DF">
            <w:pPr>
              <w:shd w:val="clear" w:color="auto" w:fill="FFFFFF"/>
              <w:jc w:val="both"/>
              <w:rPr>
                <w:rFonts w:asciiTheme="minorHAnsi" w:hAnsiTheme="minorHAnsi" w:cstheme="minorHAnsi"/>
                <w:color w:val="333333"/>
                <w:sz w:val="22"/>
                <w:szCs w:val="22"/>
                <w:lang w:val="pl-PL"/>
              </w:rPr>
            </w:pPr>
            <w:r w:rsidRPr="004D79DF">
              <w:rPr>
                <w:rFonts w:asciiTheme="minorHAnsi" w:hAnsiTheme="minorHAnsi" w:cstheme="minorHAnsi"/>
                <w:bCs/>
                <w:color w:val="333333"/>
                <w:sz w:val="22"/>
                <w:szCs w:val="22"/>
                <w:lang w:val="pl-PL"/>
              </w:rPr>
              <w:t>„</w:t>
            </w:r>
            <w:r w:rsidRPr="004D79DF">
              <w:rPr>
                <w:rFonts w:asciiTheme="minorHAnsi" w:hAnsiTheme="minorHAnsi" w:cstheme="minorHAnsi"/>
                <w:color w:val="333333"/>
                <w:sz w:val="22"/>
                <w:szCs w:val="22"/>
                <w:lang w:val="pl-PL"/>
              </w:rPr>
              <w:t xml:space="preserve">1. Podmiot zbierający odpady komunalne, z wyłączeniem podmiotu, o którym mowa w art. 9na ust. 1, oraz podmiotu zbierającego odpady komunalne przyjmującego odpady komunalne od innego zbierającego odpady komunalne, oraz podmiot reprezentujący prowadzący system na opakowania jednorazowego użytku, o którym mowa w art. 40 g ust. 1 </w:t>
            </w:r>
            <w:r w:rsidRPr="004D79DF">
              <w:rPr>
                <w:rFonts w:asciiTheme="minorHAnsi" w:hAnsiTheme="minorHAnsi" w:cstheme="minorHAnsi"/>
                <w:color w:val="44546A" w:themeColor="text2"/>
                <w:sz w:val="22"/>
                <w:szCs w:val="22"/>
                <w:lang w:val="pl-PL"/>
              </w:rPr>
              <w:t>ustawy z dnia 13 czerwca 2013 r. o gospodarce opakowaniami i odpadami opakowaniowymi (Dz. U. z 2020 r. poz. 1114 oraz z 2021 r. poz. 2151),</w:t>
            </w:r>
            <w:r w:rsidRPr="004D79DF">
              <w:rPr>
                <w:rFonts w:asciiTheme="minorHAnsi" w:hAnsiTheme="minorHAnsi" w:cstheme="minorHAnsi"/>
                <w:color w:val="333333"/>
                <w:sz w:val="22"/>
                <w:szCs w:val="22"/>
                <w:lang w:val="pl-PL"/>
              </w:rPr>
              <w:t xml:space="preserve"> jest obowiązany do sporządzania rocznych sprawozdań.”</w:t>
            </w:r>
          </w:p>
          <w:p w14:paraId="48BE8122" w14:textId="77777777" w:rsidR="004D79DF" w:rsidRPr="004D79DF" w:rsidRDefault="004D79DF" w:rsidP="004D79DF">
            <w:pPr>
              <w:shd w:val="clear" w:color="auto" w:fill="FFFFFF"/>
              <w:jc w:val="both"/>
              <w:rPr>
                <w:rFonts w:asciiTheme="minorHAnsi" w:hAnsiTheme="minorHAnsi" w:cstheme="minorHAnsi"/>
                <w:color w:val="333333"/>
                <w:sz w:val="22"/>
                <w:szCs w:val="22"/>
                <w:lang w:val="pl-PL"/>
              </w:rPr>
            </w:pPr>
          </w:p>
          <w:p w14:paraId="4F6CD51C" w14:textId="77777777" w:rsidR="004D79DF" w:rsidRPr="004D79DF" w:rsidRDefault="004D79DF" w:rsidP="004D79DF">
            <w:pPr>
              <w:shd w:val="clear" w:color="auto" w:fill="FFFFFF"/>
              <w:jc w:val="both"/>
              <w:rPr>
                <w:rFonts w:asciiTheme="minorHAnsi" w:hAnsiTheme="minorHAnsi" w:cstheme="minorHAnsi"/>
                <w:color w:val="333333"/>
                <w:sz w:val="22"/>
                <w:szCs w:val="22"/>
                <w:lang w:val="pl-PL"/>
              </w:rPr>
            </w:pPr>
            <w:r w:rsidRPr="004D79DF">
              <w:rPr>
                <w:rFonts w:asciiTheme="minorHAnsi" w:hAnsiTheme="minorHAnsi" w:cstheme="minorHAnsi"/>
                <w:color w:val="333333"/>
                <w:sz w:val="22"/>
                <w:szCs w:val="22"/>
                <w:lang w:val="pl-PL"/>
              </w:rPr>
              <w:t>b) ust. 3. pkt 1 otrzymuje brzmienie: </w:t>
            </w:r>
          </w:p>
          <w:p w14:paraId="4E3FF5F4" w14:textId="691C6720" w:rsidR="00854F26" w:rsidRPr="004D79DF" w:rsidRDefault="004D79DF" w:rsidP="004D79DF">
            <w:pPr>
              <w:shd w:val="clear" w:color="auto" w:fill="FFFFFF"/>
              <w:jc w:val="both"/>
              <w:rPr>
                <w:rStyle w:val="Ppogrubienie"/>
                <w:rFonts w:asciiTheme="minorHAnsi" w:hAnsiTheme="minorHAnsi" w:cstheme="minorHAnsi"/>
                <w:b w:val="0"/>
                <w:color w:val="333333"/>
                <w:sz w:val="22"/>
                <w:szCs w:val="22"/>
                <w:lang w:val="pl-PL"/>
              </w:rPr>
            </w:pPr>
            <w:r w:rsidRPr="004D79DF">
              <w:rPr>
                <w:rFonts w:asciiTheme="minorHAnsi" w:hAnsiTheme="minorHAnsi" w:cstheme="minorHAnsi"/>
                <w:color w:val="333333"/>
                <w:sz w:val="22"/>
                <w:szCs w:val="22"/>
                <w:lang w:val="pl-PL"/>
              </w:rPr>
              <w:t xml:space="preserve">„1) imię i nazwisko lub nazwę, adres zamieszkania lub siedziby podmiotu zbierającego odpady komunalne lub podmiotu reprezentującego prowadzącego system kaucyjny, numer rejestrowy, o którym mowa w </w:t>
            </w:r>
            <w:hyperlink r:id="rId7" w:anchor="/document/17940659?unitId=art(54)ust(1)&amp;cm=DOCUMENT" w:history="1">
              <w:r w:rsidRPr="004D79DF">
                <w:rPr>
                  <w:rStyle w:val="Hipercze"/>
                  <w:rFonts w:asciiTheme="minorHAnsi" w:hAnsiTheme="minorHAnsi" w:cstheme="minorHAnsi"/>
                  <w:color w:val="1B7AB8"/>
                  <w:sz w:val="22"/>
                  <w:szCs w:val="22"/>
                  <w:lang w:val="pl-PL"/>
                </w:rPr>
                <w:t>art. 54 ust. 1</w:t>
              </w:r>
            </w:hyperlink>
            <w:r w:rsidRPr="004D79DF">
              <w:rPr>
                <w:rFonts w:asciiTheme="minorHAnsi" w:hAnsiTheme="minorHAnsi" w:cstheme="minorHAnsi"/>
                <w:color w:val="333333"/>
                <w:sz w:val="22"/>
                <w:szCs w:val="22"/>
                <w:lang w:val="pl-PL"/>
              </w:rPr>
              <w:t xml:space="preserve"> ustawy z dnia 14 grudnia 2012 r. o odpadach, oraz numer identyfikacji podatkowej (NIP), o ile został nadany;”</w:t>
            </w:r>
          </w:p>
        </w:tc>
      </w:tr>
      <w:tr w:rsidR="00475FE0" w:rsidRPr="000A062E" w14:paraId="4A062D38" w14:textId="77777777" w:rsidTr="00A06118">
        <w:tc>
          <w:tcPr>
            <w:tcW w:w="16260" w:type="dxa"/>
            <w:gridSpan w:val="3"/>
          </w:tcPr>
          <w:p w14:paraId="05E1FF27" w14:textId="77777777" w:rsidR="00475FE0" w:rsidRPr="000A062E" w:rsidRDefault="00475FE0" w:rsidP="00475FE0">
            <w:pPr>
              <w:jc w:val="center"/>
              <w:rPr>
                <w:rFonts w:asciiTheme="minorHAnsi" w:hAnsiTheme="minorHAnsi" w:cstheme="minorHAnsi"/>
                <w:sz w:val="22"/>
                <w:szCs w:val="22"/>
              </w:rPr>
            </w:pPr>
            <w:proofErr w:type="spellStart"/>
            <w:r w:rsidRPr="000A062E">
              <w:rPr>
                <w:rFonts w:asciiTheme="minorHAnsi" w:hAnsiTheme="minorHAnsi" w:cstheme="minorHAnsi"/>
                <w:sz w:val="22"/>
                <w:szCs w:val="22"/>
              </w:rPr>
              <w:t>Przepisy</w:t>
            </w:r>
            <w:proofErr w:type="spellEnd"/>
            <w:r w:rsidRPr="000A062E">
              <w:rPr>
                <w:rFonts w:asciiTheme="minorHAnsi" w:hAnsiTheme="minorHAnsi" w:cstheme="minorHAnsi"/>
                <w:sz w:val="22"/>
                <w:szCs w:val="22"/>
              </w:rPr>
              <w:t xml:space="preserve"> </w:t>
            </w:r>
            <w:proofErr w:type="spellStart"/>
            <w:r w:rsidRPr="000A062E">
              <w:rPr>
                <w:rFonts w:asciiTheme="minorHAnsi" w:hAnsiTheme="minorHAnsi" w:cstheme="minorHAnsi"/>
                <w:sz w:val="22"/>
                <w:szCs w:val="22"/>
              </w:rPr>
              <w:t>przejściowe</w:t>
            </w:r>
            <w:proofErr w:type="spellEnd"/>
          </w:p>
        </w:tc>
      </w:tr>
      <w:tr w:rsidR="00475FE0" w:rsidRPr="000A062E" w14:paraId="2D54CA65" w14:textId="77777777" w:rsidTr="00A06118">
        <w:tc>
          <w:tcPr>
            <w:tcW w:w="5414" w:type="dxa"/>
          </w:tcPr>
          <w:p w14:paraId="6A01A411" w14:textId="77777777" w:rsidR="00475FE0" w:rsidRPr="007D23C7" w:rsidRDefault="00475FE0" w:rsidP="00475FE0">
            <w:pPr>
              <w:jc w:val="both"/>
              <w:rPr>
                <w:rFonts w:asciiTheme="minorHAnsi" w:hAnsiTheme="minorHAnsi" w:cstheme="minorHAnsi"/>
                <w:sz w:val="22"/>
                <w:szCs w:val="22"/>
                <w:lang w:val="pl-PL"/>
              </w:rPr>
            </w:pPr>
            <w:r w:rsidRPr="007D23C7">
              <w:rPr>
                <w:rFonts w:asciiTheme="minorHAnsi" w:hAnsiTheme="minorHAnsi" w:cstheme="minorHAnsi"/>
                <w:sz w:val="22"/>
                <w:szCs w:val="22"/>
                <w:lang w:val="pl-PL"/>
              </w:rPr>
              <w:t>Art. 4 – przepisy dotyczące systemów kaucyjnych utworzonych przed wejściem w życie ustawy</w:t>
            </w:r>
          </w:p>
        </w:tc>
        <w:tc>
          <w:tcPr>
            <w:tcW w:w="5419" w:type="dxa"/>
          </w:tcPr>
          <w:p w14:paraId="5C002180" w14:textId="0CE8D131" w:rsidR="00475FE0" w:rsidRPr="007D23C7" w:rsidRDefault="000B44AD" w:rsidP="00475FE0">
            <w:pPr>
              <w:jc w:val="both"/>
              <w:rPr>
                <w:rFonts w:asciiTheme="minorHAnsi" w:hAnsiTheme="minorHAnsi" w:cstheme="minorHAnsi"/>
                <w:sz w:val="22"/>
                <w:szCs w:val="22"/>
                <w:lang w:val="pl-PL"/>
              </w:rPr>
            </w:pPr>
            <w:r>
              <w:rPr>
                <w:rFonts w:asciiTheme="minorHAnsi" w:hAnsiTheme="minorHAnsi" w:cstheme="minorHAnsi"/>
                <w:sz w:val="22"/>
                <w:szCs w:val="22"/>
                <w:lang w:val="pl-PL"/>
              </w:rPr>
              <w:t>Funkcjonujące przed wejściem w życie systemy kaucyjne powinny kontynuować swoją działalność. Należy wskazać, iż w szczególności p</w:t>
            </w:r>
            <w:r w:rsidRPr="007D23C7">
              <w:rPr>
                <w:rFonts w:asciiTheme="minorHAnsi" w:hAnsiTheme="minorHAnsi" w:cstheme="minorHAnsi"/>
                <w:sz w:val="22"/>
                <w:szCs w:val="22"/>
                <w:lang w:val="pl-PL"/>
              </w:rPr>
              <w:t xml:space="preserve">rowadzenie </w:t>
            </w:r>
            <w:r>
              <w:rPr>
                <w:rFonts w:asciiTheme="minorHAnsi" w:hAnsiTheme="minorHAnsi" w:cstheme="minorHAnsi"/>
                <w:sz w:val="22"/>
                <w:szCs w:val="22"/>
                <w:lang w:val="pl-PL"/>
              </w:rPr>
              <w:t xml:space="preserve">dobrowolnego </w:t>
            </w:r>
            <w:r w:rsidRPr="007D23C7">
              <w:rPr>
                <w:rFonts w:asciiTheme="minorHAnsi" w:hAnsiTheme="minorHAnsi" w:cstheme="minorHAnsi"/>
                <w:sz w:val="22"/>
                <w:szCs w:val="22"/>
                <w:lang w:val="pl-PL"/>
              </w:rPr>
              <w:t>systemu kaucyjnego na opakowania wielokrotnego użytku nie powinno wymagać zgody właściwego ministra</w:t>
            </w:r>
            <w:r>
              <w:rPr>
                <w:rFonts w:asciiTheme="minorHAnsi" w:hAnsiTheme="minorHAnsi" w:cstheme="minorHAnsi"/>
                <w:sz w:val="22"/>
                <w:szCs w:val="22"/>
                <w:lang w:val="pl-PL"/>
              </w:rPr>
              <w:t>.</w:t>
            </w:r>
          </w:p>
        </w:tc>
        <w:tc>
          <w:tcPr>
            <w:tcW w:w="5427" w:type="dxa"/>
          </w:tcPr>
          <w:p w14:paraId="0C1218F9" w14:textId="409141F8" w:rsidR="00475FE0" w:rsidRPr="000D6CDA" w:rsidRDefault="00475FE0" w:rsidP="00475FE0">
            <w:pPr>
              <w:jc w:val="both"/>
              <w:rPr>
                <w:rFonts w:asciiTheme="minorHAnsi" w:hAnsiTheme="minorHAnsi" w:cstheme="minorHAnsi"/>
                <w:sz w:val="22"/>
                <w:szCs w:val="22"/>
                <w:lang w:val="pl-PL"/>
              </w:rPr>
            </w:pPr>
            <w:r w:rsidRPr="000D6CDA">
              <w:rPr>
                <w:rFonts w:asciiTheme="minorHAnsi" w:hAnsiTheme="minorHAnsi" w:cstheme="minorHAnsi"/>
                <w:sz w:val="22"/>
                <w:szCs w:val="22"/>
                <w:lang w:val="pl-PL"/>
              </w:rPr>
              <w:t>Usunięcie przepisu w dotychczasowym brzmieniu.</w:t>
            </w:r>
          </w:p>
        </w:tc>
      </w:tr>
      <w:tr w:rsidR="00475FE0" w:rsidRPr="000A062E" w14:paraId="65C266EE" w14:textId="77777777" w:rsidTr="00A06118">
        <w:tc>
          <w:tcPr>
            <w:tcW w:w="5414" w:type="dxa"/>
          </w:tcPr>
          <w:p w14:paraId="1AAA23F2" w14:textId="35EB13E9" w:rsidR="00475FE0" w:rsidRPr="000B44AD" w:rsidRDefault="00475FE0" w:rsidP="00475FE0">
            <w:pPr>
              <w:jc w:val="both"/>
              <w:rPr>
                <w:rFonts w:asciiTheme="minorHAnsi" w:hAnsiTheme="minorHAnsi" w:cstheme="minorHAnsi"/>
                <w:sz w:val="22"/>
                <w:szCs w:val="22"/>
                <w:lang w:val="pl-PL"/>
              </w:rPr>
            </w:pPr>
            <w:r w:rsidRPr="000B44AD">
              <w:rPr>
                <w:rFonts w:asciiTheme="minorHAnsi" w:hAnsiTheme="minorHAnsi" w:cstheme="minorHAnsi"/>
                <w:sz w:val="22"/>
                <w:szCs w:val="22"/>
                <w:lang w:val="pl-PL"/>
              </w:rPr>
              <w:t>Art. 4</w:t>
            </w:r>
            <w:r w:rsidR="000B44AD" w:rsidRPr="000B44AD">
              <w:rPr>
                <w:rFonts w:asciiTheme="minorHAnsi" w:hAnsiTheme="minorHAnsi" w:cstheme="minorHAnsi"/>
                <w:sz w:val="22"/>
                <w:szCs w:val="22"/>
                <w:lang w:val="pl-PL"/>
              </w:rPr>
              <w:t xml:space="preserve"> (w nowym brzmieniu) – przepisy przejściowe dotyczące na</w:t>
            </w:r>
            <w:r w:rsidR="000B44AD">
              <w:rPr>
                <w:rFonts w:asciiTheme="minorHAnsi" w:hAnsiTheme="minorHAnsi" w:cstheme="minorHAnsi"/>
                <w:sz w:val="22"/>
                <w:szCs w:val="22"/>
                <w:lang w:val="pl-PL"/>
              </w:rPr>
              <w:t xml:space="preserve">pojów w </w:t>
            </w:r>
            <w:r w:rsidR="000B44AD" w:rsidRPr="000B44AD">
              <w:rPr>
                <w:rFonts w:asciiTheme="minorHAnsi" w:hAnsiTheme="minorHAnsi" w:cstheme="minorHAnsi"/>
                <w:sz w:val="22"/>
                <w:szCs w:val="22"/>
                <w:lang w:val="pl-PL"/>
              </w:rPr>
              <w:t>opakowa</w:t>
            </w:r>
            <w:r w:rsidR="000B44AD">
              <w:rPr>
                <w:rFonts w:asciiTheme="minorHAnsi" w:hAnsiTheme="minorHAnsi" w:cstheme="minorHAnsi"/>
                <w:sz w:val="22"/>
                <w:szCs w:val="22"/>
                <w:lang w:val="pl-PL"/>
              </w:rPr>
              <w:t>niach</w:t>
            </w:r>
            <w:r w:rsidR="000B44AD" w:rsidRPr="000B44AD">
              <w:rPr>
                <w:rFonts w:asciiTheme="minorHAnsi" w:hAnsiTheme="minorHAnsi" w:cstheme="minorHAnsi"/>
                <w:sz w:val="22"/>
                <w:szCs w:val="22"/>
                <w:lang w:val="pl-PL"/>
              </w:rPr>
              <w:t xml:space="preserve"> jednorazowego użytku</w:t>
            </w:r>
          </w:p>
        </w:tc>
        <w:tc>
          <w:tcPr>
            <w:tcW w:w="5419" w:type="dxa"/>
          </w:tcPr>
          <w:p w14:paraId="0C31C087" w14:textId="09ECDF4C" w:rsidR="00475FE0" w:rsidRPr="000D6CDA" w:rsidRDefault="00475FE0" w:rsidP="00475FE0">
            <w:pPr>
              <w:jc w:val="both"/>
              <w:rPr>
                <w:rFonts w:asciiTheme="minorHAnsi" w:hAnsiTheme="minorHAnsi" w:cstheme="minorHAnsi"/>
                <w:sz w:val="22"/>
                <w:szCs w:val="22"/>
                <w:lang w:val="pl-PL"/>
              </w:rPr>
            </w:pPr>
            <w:r w:rsidRPr="000D6CDA">
              <w:rPr>
                <w:rFonts w:asciiTheme="minorHAnsi" w:hAnsiTheme="minorHAnsi" w:cstheme="minorHAnsi"/>
                <w:sz w:val="22"/>
                <w:szCs w:val="22"/>
                <w:lang w:val="pl-PL"/>
              </w:rPr>
              <w:t>Konieczność wprowadzenia przepisów przejściowych w odni</w:t>
            </w:r>
            <w:r>
              <w:rPr>
                <w:rFonts w:asciiTheme="minorHAnsi" w:hAnsiTheme="minorHAnsi" w:cstheme="minorHAnsi"/>
                <w:sz w:val="22"/>
                <w:szCs w:val="22"/>
                <w:lang w:val="pl-PL"/>
              </w:rPr>
              <w:t>e</w:t>
            </w:r>
            <w:r w:rsidRPr="000D6CDA">
              <w:rPr>
                <w:rFonts w:asciiTheme="minorHAnsi" w:hAnsiTheme="minorHAnsi" w:cstheme="minorHAnsi"/>
                <w:sz w:val="22"/>
                <w:szCs w:val="22"/>
                <w:lang w:val="pl-PL"/>
              </w:rPr>
              <w:t xml:space="preserve">sieniu </w:t>
            </w:r>
            <w:r>
              <w:rPr>
                <w:rFonts w:asciiTheme="minorHAnsi" w:hAnsiTheme="minorHAnsi" w:cstheme="minorHAnsi"/>
                <w:sz w:val="22"/>
                <w:szCs w:val="22"/>
                <w:lang w:val="pl-PL"/>
              </w:rPr>
              <w:t>do napojów wprowadzonych na rynek przed dniem uruchomienia systemu kaucyjnego na opakowania jednokrotnego użytku”</w:t>
            </w:r>
          </w:p>
        </w:tc>
        <w:tc>
          <w:tcPr>
            <w:tcW w:w="5427" w:type="dxa"/>
          </w:tcPr>
          <w:p w14:paraId="6BB3A4B3" w14:textId="1667A32B" w:rsidR="00475FE0" w:rsidRPr="000B44AD" w:rsidRDefault="00475FE0" w:rsidP="000B44AD">
            <w:pPr>
              <w:pStyle w:val="ZARTzmartartykuempunktem"/>
              <w:spacing w:line="240" w:lineRule="auto"/>
              <w:ind w:left="0"/>
              <w:rPr>
                <w:lang w:val="pl-PL"/>
              </w:rPr>
            </w:pPr>
            <w:r w:rsidRPr="00A303C9">
              <w:rPr>
                <w:rStyle w:val="Ppogrubienie"/>
                <w:rFonts w:asciiTheme="minorHAnsi" w:hAnsiTheme="minorHAnsi" w:cstheme="minorHAnsi"/>
                <w:sz w:val="22"/>
                <w:szCs w:val="22"/>
                <w:lang w:val="pl-PL"/>
              </w:rPr>
              <w:t xml:space="preserve">„Art. 4. </w:t>
            </w:r>
            <w:r w:rsidRPr="00A303C9">
              <w:rPr>
                <w:rFonts w:asciiTheme="minorHAnsi" w:hAnsiTheme="minorHAnsi" w:cstheme="minorHAnsi"/>
                <w:sz w:val="22"/>
                <w:szCs w:val="22"/>
                <w:lang w:val="pl-PL"/>
              </w:rPr>
              <w:t>Napoje w opakowaniach jednorazowego użytku objęte systemem kaucyjnym na opakowania jednorazowego użytku, które zostały wprowadzone na rynek przed dniem uruchomienia systemu kaucyjnego, mogą być oferowane przez przedsiębiorców prowadzących jednostki handlu detalicznego bez pobierania kaucji w okresie 6 miesięcy od dnia uruchomienia systemu kaucyjnego na opakowania jednorazowego użytku</w:t>
            </w:r>
            <w:r w:rsidRPr="000D6CDA">
              <w:rPr>
                <w:lang w:val="pl-PL"/>
              </w:rPr>
              <w:t xml:space="preserve">.” </w:t>
            </w:r>
          </w:p>
        </w:tc>
      </w:tr>
      <w:tr w:rsidR="00475FE0" w:rsidRPr="000A062E" w14:paraId="0182636E" w14:textId="77777777" w:rsidTr="00A06118">
        <w:tc>
          <w:tcPr>
            <w:tcW w:w="16260" w:type="dxa"/>
            <w:gridSpan w:val="3"/>
          </w:tcPr>
          <w:p w14:paraId="28E5588A" w14:textId="59B99D7B" w:rsidR="00475FE0" w:rsidRPr="000A062E" w:rsidRDefault="00475FE0" w:rsidP="00475FE0">
            <w:pPr>
              <w:jc w:val="center"/>
              <w:rPr>
                <w:rFonts w:asciiTheme="minorHAnsi" w:hAnsiTheme="minorHAnsi" w:cstheme="minorHAnsi"/>
                <w:sz w:val="22"/>
                <w:szCs w:val="22"/>
              </w:rPr>
            </w:pPr>
            <w:proofErr w:type="spellStart"/>
            <w:r w:rsidRPr="000A062E">
              <w:rPr>
                <w:rFonts w:asciiTheme="minorHAnsi" w:hAnsiTheme="minorHAnsi" w:cstheme="minorHAnsi"/>
                <w:sz w:val="22"/>
                <w:szCs w:val="22"/>
              </w:rPr>
              <w:t>Załącznik</w:t>
            </w:r>
            <w:proofErr w:type="spellEnd"/>
            <w:r>
              <w:rPr>
                <w:rFonts w:asciiTheme="minorHAnsi" w:hAnsiTheme="minorHAnsi" w:cstheme="minorHAnsi"/>
                <w:sz w:val="22"/>
                <w:szCs w:val="22"/>
              </w:rPr>
              <w:t xml:space="preserve"> 1a</w:t>
            </w:r>
          </w:p>
        </w:tc>
      </w:tr>
      <w:tr w:rsidR="009972C3" w:rsidRPr="000A062E" w14:paraId="0DDA00BD" w14:textId="77777777" w:rsidTr="00A06118">
        <w:tc>
          <w:tcPr>
            <w:tcW w:w="5414" w:type="dxa"/>
          </w:tcPr>
          <w:p w14:paraId="3A184747" w14:textId="6C9401E8" w:rsidR="009972C3" w:rsidRPr="000A062E" w:rsidRDefault="009972C3" w:rsidP="00475FE0">
            <w:pPr>
              <w:jc w:val="both"/>
              <w:rPr>
                <w:rFonts w:asciiTheme="minorHAnsi" w:hAnsiTheme="minorHAnsi" w:cstheme="minorHAnsi"/>
                <w:sz w:val="22"/>
                <w:szCs w:val="22"/>
              </w:rPr>
            </w:pPr>
            <w:proofErr w:type="spellStart"/>
            <w:r>
              <w:rPr>
                <w:rFonts w:asciiTheme="minorHAnsi" w:hAnsiTheme="minorHAnsi" w:cstheme="minorHAnsi"/>
                <w:sz w:val="22"/>
                <w:szCs w:val="22"/>
              </w:rPr>
              <w:t>Załącznik</w:t>
            </w:r>
            <w:proofErr w:type="spellEnd"/>
            <w:r>
              <w:rPr>
                <w:rFonts w:asciiTheme="minorHAnsi" w:hAnsiTheme="minorHAnsi" w:cstheme="minorHAnsi"/>
                <w:sz w:val="22"/>
                <w:szCs w:val="22"/>
              </w:rPr>
              <w:t xml:space="preserve"> 1a - </w:t>
            </w:r>
            <w:proofErr w:type="spellStart"/>
            <w:r>
              <w:rPr>
                <w:rFonts w:asciiTheme="minorHAnsi" w:hAnsiTheme="minorHAnsi" w:cstheme="minorHAnsi"/>
                <w:sz w:val="22"/>
                <w:szCs w:val="22"/>
              </w:rPr>
              <w:t>tytuł</w:t>
            </w:r>
            <w:proofErr w:type="spellEnd"/>
          </w:p>
        </w:tc>
        <w:tc>
          <w:tcPr>
            <w:tcW w:w="5419" w:type="dxa"/>
          </w:tcPr>
          <w:p w14:paraId="50733A78" w14:textId="65FF9469" w:rsidR="009972C3" w:rsidRPr="009972C3" w:rsidRDefault="009972C3" w:rsidP="00475FE0">
            <w:pPr>
              <w:jc w:val="both"/>
              <w:rPr>
                <w:rFonts w:asciiTheme="minorHAnsi" w:hAnsiTheme="minorHAnsi" w:cstheme="minorHAnsi"/>
                <w:sz w:val="22"/>
                <w:szCs w:val="22"/>
                <w:lang w:val="pl-PL"/>
              </w:rPr>
            </w:pPr>
            <w:r>
              <w:rPr>
                <w:rFonts w:asciiTheme="minorHAnsi" w:hAnsiTheme="minorHAnsi" w:cstheme="minorHAnsi"/>
                <w:sz w:val="22"/>
                <w:szCs w:val="22"/>
                <w:lang w:val="pl-PL"/>
              </w:rPr>
              <w:t>Konieczność </w:t>
            </w:r>
            <w:r w:rsidR="000B44AD">
              <w:rPr>
                <w:rFonts w:asciiTheme="minorHAnsi" w:hAnsiTheme="minorHAnsi" w:cstheme="minorHAnsi"/>
                <w:sz w:val="22"/>
                <w:szCs w:val="22"/>
                <w:lang w:val="pl-PL"/>
              </w:rPr>
              <w:t>do</w:t>
            </w:r>
            <w:r>
              <w:rPr>
                <w:rFonts w:asciiTheme="minorHAnsi" w:hAnsiTheme="minorHAnsi" w:cstheme="minorHAnsi"/>
                <w:sz w:val="22"/>
                <w:szCs w:val="22"/>
                <w:lang w:val="pl-PL"/>
              </w:rPr>
              <w:t xml:space="preserve">precyzowania tytułu załącznika. </w:t>
            </w:r>
            <w:r w:rsidRPr="009972C3">
              <w:rPr>
                <w:rFonts w:asciiTheme="minorHAnsi" w:hAnsiTheme="minorHAnsi" w:cstheme="minorHAnsi"/>
                <w:sz w:val="22"/>
                <w:szCs w:val="22"/>
                <w:lang w:val="pl-PL"/>
              </w:rPr>
              <w:t xml:space="preserve">Tytuł </w:t>
            </w:r>
            <w:r>
              <w:rPr>
                <w:rFonts w:asciiTheme="minorHAnsi" w:hAnsiTheme="minorHAnsi" w:cstheme="minorHAnsi"/>
                <w:sz w:val="22"/>
                <w:szCs w:val="22"/>
                <w:lang w:val="pl-PL"/>
              </w:rPr>
              <w:t>ten</w:t>
            </w:r>
            <w:r w:rsidRPr="009972C3">
              <w:rPr>
                <w:rFonts w:asciiTheme="minorHAnsi" w:hAnsiTheme="minorHAnsi" w:cstheme="minorHAnsi"/>
                <w:sz w:val="22"/>
                <w:szCs w:val="22"/>
                <w:lang w:val="pl-PL"/>
              </w:rPr>
              <w:t xml:space="preserve"> nie powinien odn</w:t>
            </w:r>
            <w:r>
              <w:rPr>
                <w:rFonts w:asciiTheme="minorHAnsi" w:hAnsiTheme="minorHAnsi" w:cstheme="minorHAnsi"/>
                <w:sz w:val="22"/>
                <w:szCs w:val="22"/>
                <w:lang w:val="pl-PL"/>
              </w:rPr>
              <w:t xml:space="preserve">osić się do docelowych poziomów selektywnego zbierania opakowań i odpadów opakowaniowych, ponieważ </w:t>
            </w:r>
            <w:r w:rsidR="000B44AD">
              <w:rPr>
                <w:rFonts w:asciiTheme="minorHAnsi" w:hAnsiTheme="minorHAnsi" w:cstheme="minorHAnsi"/>
                <w:sz w:val="22"/>
                <w:szCs w:val="22"/>
                <w:lang w:val="pl-PL"/>
              </w:rPr>
              <w:t xml:space="preserve">taki tytuł </w:t>
            </w:r>
            <w:r>
              <w:rPr>
                <w:rFonts w:asciiTheme="minorHAnsi" w:hAnsiTheme="minorHAnsi" w:cstheme="minorHAnsi"/>
                <w:sz w:val="22"/>
                <w:szCs w:val="22"/>
                <w:lang w:val="pl-PL"/>
              </w:rPr>
              <w:t>wska</w:t>
            </w:r>
            <w:r w:rsidR="000B44AD">
              <w:rPr>
                <w:rFonts w:asciiTheme="minorHAnsi" w:hAnsiTheme="minorHAnsi" w:cstheme="minorHAnsi"/>
                <w:sz w:val="22"/>
                <w:szCs w:val="22"/>
                <w:lang w:val="pl-PL"/>
              </w:rPr>
              <w:t>zuje</w:t>
            </w:r>
            <w:r>
              <w:rPr>
                <w:rFonts w:asciiTheme="minorHAnsi" w:hAnsiTheme="minorHAnsi" w:cstheme="minorHAnsi"/>
                <w:sz w:val="22"/>
                <w:szCs w:val="22"/>
                <w:lang w:val="pl-PL"/>
              </w:rPr>
              <w:t>, iż nie jest możliwe przekroczenie wskazanych poziomów</w:t>
            </w:r>
            <w:r w:rsidR="000B44AD">
              <w:rPr>
                <w:rFonts w:asciiTheme="minorHAnsi" w:hAnsiTheme="minorHAnsi" w:cstheme="minorHAnsi"/>
                <w:sz w:val="22"/>
                <w:szCs w:val="22"/>
                <w:lang w:val="pl-PL"/>
              </w:rPr>
              <w:t xml:space="preserve"> selektywnego zbierania</w:t>
            </w:r>
            <w:r>
              <w:rPr>
                <w:rFonts w:asciiTheme="minorHAnsi" w:hAnsiTheme="minorHAnsi" w:cstheme="minorHAnsi"/>
                <w:sz w:val="22"/>
                <w:szCs w:val="22"/>
                <w:lang w:val="pl-PL"/>
              </w:rPr>
              <w:t xml:space="preserve">. </w:t>
            </w:r>
          </w:p>
        </w:tc>
        <w:tc>
          <w:tcPr>
            <w:tcW w:w="5427" w:type="dxa"/>
          </w:tcPr>
          <w:p w14:paraId="6F96F8F7" w14:textId="52486BDD" w:rsidR="009972C3" w:rsidRPr="009972C3" w:rsidRDefault="009972C3" w:rsidP="00475FE0">
            <w:pPr>
              <w:jc w:val="both"/>
              <w:rPr>
                <w:rFonts w:asciiTheme="minorHAnsi" w:hAnsiTheme="minorHAnsi" w:cstheme="minorHAnsi"/>
                <w:sz w:val="22"/>
                <w:szCs w:val="22"/>
                <w:lang w:val="pl-PL"/>
              </w:rPr>
            </w:pPr>
            <w:r w:rsidRPr="009972C3">
              <w:rPr>
                <w:rFonts w:asciiTheme="minorHAnsi" w:hAnsiTheme="minorHAnsi" w:cstheme="minorHAnsi"/>
                <w:sz w:val="22"/>
                <w:szCs w:val="22"/>
                <w:lang w:val="pl-PL"/>
              </w:rPr>
              <w:t>Minimalne poziomy selektywnego zbierania opakowa</w:t>
            </w:r>
            <w:r>
              <w:rPr>
                <w:rFonts w:asciiTheme="minorHAnsi" w:hAnsiTheme="minorHAnsi" w:cstheme="minorHAnsi"/>
                <w:sz w:val="22"/>
                <w:szCs w:val="22"/>
                <w:lang w:val="pl-PL"/>
              </w:rPr>
              <w:t>ń i odpadów opakowaniowych</w:t>
            </w:r>
          </w:p>
        </w:tc>
      </w:tr>
      <w:tr w:rsidR="00475FE0" w:rsidRPr="000A062E" w14:paraId="5554958A" w14:textId="77777777" w:rsidTr="00A06118">
        <w:tc>
          <w:tcPr>
            <w:tcW w:w="5414" w:type="dxa"/>
          </w:tcPr>
          <w:p w14:paraId="022D1668" w14:textId="18ED7556" w:rsidR="00475FE0" w:rsidRPr="000B44AD" w:rsidRDefault="00475FE0" w:rsidP="00475FE0">
            <w:pPr>
              <w:jc w:val="both"/>
              <w:rPr>
                <w:rFonts w:asciiTheme="minorHAnsi" w:hAnsiTheme="minorHAnsi" w:cstheme="minorHAnsi"/>
                <w:sz w:val="22"/>
                <w:szCs w:val="22"/>
                <w:lang w:val="pl-PL"/>
              </w:rPr>
            </w:pPr>
            <w:r w:rsidRPr="000B44AD">
              <w:rPr>
                <w:rFonts w:asciiTheme="minorHAnsi" w:hAnsiTheme="minorHAnsi" w:cstheme="minorHAnsi"/>
                <w:sz w:val="22"/>
                <w:szCs w:val="22"/>
                <w:lang w:val="pl-PL"/>
              </w:rPr>
              <w:t xml:space="preserve">Załącznik 1a pkt 1 </w:t>
            </w:r>
            <w:r w:rsidR="000B44AD" w:rsidRPr="000B44AD">
              <w:rPr>
                <w:rFonts w:asciiTheme="minorHAnsi" w:hAnsiTheme="minorHAnsi" w:cstheme="minorHAnsi"/>
                <w:sz w:val="22"/>
                <w:szCs w:val="22"/>
                <w:lang w:val="pl-PL"/>
              </w:rPr>
              <w:t>- zakres produkt</w:t>
            </w:r>
            <w:r w:rsidR="000B44AD">
              <w:rPr>
                <w:rFonts w:asciiTheme="minorHAnsi" w:hAnsiTheme="minorHAnsi" w:cstheme="minorHAnsi"/>
                <w:sz w:val="22"/>
                <w:szCs w:val="22"/>
                <w:lang w:val="pl-PL"/>
              </w:rPr>
              <w:t>owy selektywnego zbierania</w:t>
            </w:r>
          </w:p>
        </w:tc>
        <w:tc>
          <w:tcPr>
            <w:tcW w:w="5419" w:type="dxa"/>
          </w:tcPr>
          <w:p w14:paraId="16C1440A" w14:textId="51BB7D5F" w:rsidR="00475FE0" w:rsidRPr="007D23C7" w:rsidRDefault="00475FE0" w:rsidP="00475FE0">
            <w:pPr>
              <w:jc w:val="both"/>
              <w:rPr>
                <w:rFonts w:asciiTheme="minorHAnsi" w:hAnsiTheme="minorHAnsi" w:cstheme="minorHAnsi"/>
                <w:sz w:val="22"/>
                <w:szCs w:val="22"/>
                <w:lang w:val="pl-PL"/>
              </w:rPr>
            </w:pPr>
            <w:r>
              <w:rPr>
                <w:rFonts w:asciiTheme="minorHAnsi" w:hAnsiTheme="minorHAnsi" w:cstheme="minorHAnsi"/>
                <w:sz w:val="22"/>
                <w:szCs w:val="22"/>
                <w:lang w:val="pl-PL"/>
              </w:rPr>
              <w:t>Poziomy selektywnego zbierania powinny odnosić się do butelek PET.</w:t>
            </w:r>
          </w:p>
        </w:tc>
        <w:tc>
          <w:tcPr>
            <w:tcW w:w="5427" w:type="dxa"/>
          </w:tcPr>
          <w:p w14:paraId="0F5BF1B6" w14:textId="39E860C9" w:rsidR="00475FE0" w:rsidRPr="00475FE0" w:rsidRDefault="00475FE0" w:rsidP="00475FE0">
            <w:pPr>
              <w:jc w:val="both"/>
              <w:rPr>
                <w:rFonts w:asciiTheme="minorHAnsi" w:hAnsiTheme="minorHAnsi" w:cstheme="minorHAnsi"/>
                <w:sz w:val="22"/>
                <w:szCs w:val="22"/>
                <w:lang w:val="pl-PL"/>
              </w:rPr>
            </w:pPr>
            <w:r w:rsidRPr="00475FE0">
              <w:rPr>
                <w:rFonts w:asciiTheme="minorHAnsi" w:hAnsiTheme="minorHAnsi" w:cstheme="minorHAnsi"/>
                <w:sz w:val="22"/>
                <w:szCs w:val="22"/>
                <w:lang w:val="pl-PL"/>
              </w:rPr>
              <w:t>butelki PET jednorazowego użytku o pojemności do 3l, w tym ich zakrętki i wieczka wykonane z tworzyw sztucznych</w:t>
            </w:r>
          </w:p>
        </w:tc>
      </w:tr>
      <w:tr w:rsidR="00475FE0" w:rsidRPr="000A062E" w14:paraId="46F12165" w14:textId="77777777" w:rsidTr="00A06118">
        <w:tc>
          <w:tcPr>
            <w:tcW w:w="5414" w:type="dxa"/>
          </w:tcPr>
          <w:p w14:paraId="01BB1083" w14:textId="29BAEEFC" w:rsidR="00475FE0" w:rsidRPr="000B44AD" w:rsidRDefault="00475FE0" w:rsidP="00475FE0">
            <w:pPr>
              <w:jc w:val="both"/>
              <w:rPr>
                <w:rFonts w:asciiTheme="minorHAnsi" w:hAnsiTheme="minorHAnsi" w:cstheme="minorHAnsi"/>
                <w:sz w:val="22"/>
                <w:szCs w:val="22"/>
                <w:lang w:val="pl-PL"/>
              </w:rPr>
            </w:pPr>
            <w:r w:rsidRPr="000B44AD">
              <w:rPr>
                <w:rFonts w:asciiTheme="minorHAnsi" w:hAnsiTheme="minorHAnsi" w:cstheme="minorHAnsi"/>
                <w:sz w:val="22"/>
                <w:szCs w:val="22"/>
                <w:lang w:val="pl-PL"/>
              </w:rPr>
              <w:t>Załącznik 1a pkt 2</w:t>
            </w:r>
            <w:r w:rsidR="000B44AD" w:rsidRPr="000B44AD">
              <w:rPr>
                <w:rFonts w:asciiTheme="minorHAnsi" w:hAnsiTheme="minorHAnsi" w:cstheme="minorHAnsi"/>
                <w:sz w:val="22"/>
                <w:szCs w:val="22"/>
                <w:lang w:val="pl-PL"/>
              </w:rPr>
              <w:t xml:space="preserve"> – poziomy selektywnego zbierania</w:t>
            </w:r>
          </w:p>
        </w:tc>
        <w:tc>
          <w:tcPr>
            <w:tcW w:w="5419" w:type="dxa"/>
          </w:tcPr>
          <w:p w14:paraId="5BF66992" w14:textId="4A6793B1" w:rsidR="00475FE0" w:rsidRPr="00475FE0" w:rsidRDefault="00475FE0" w:rsidP="00475FE0">
            <w:pPr>
              <w:jc w:val="both"/>
              <w:rPr>
                <w:rFonts w:asciiTheme="minorHAnsi" w:hAnsiTheme="minorHAnsi" w:cstheme="minorHAnsi"/>
                <w:sz w:val="22"/>
                <w:szCs w:val="22"/>
                <w:lang w:val="pl-PL"/>
              </w:rPr>
            </w:pPr>
            <w:r w:rsidRPr="00475FE0">
              <w:rPr>
                <w:rFonts w:asciiTheme="minorHAnsi" w:hAnsiTheme="minorHAnsi" w:cstheme="minorHAnsi"/>
                <w:sz w:val="22"/>
                <w:szCs w:val="22"/>
                <w:lang w:val="pl-PL"/>
              </w:rPr>
              <w:t>W odniesieniu do szklanych opakowań wielokrotnego użytku nieprawidłowe jest zastosowanie poziomów selektywnego zbierania,</w:t>
            </w:r>
            <w:r w:rsidR="009972C3">
              <w:rPr>
                <w:rFonts w:asciiTheme="minorHAnsi" w:hAnsiTheme="minorHAnsi" w:cstheme="minorHAnsi"/>
                <w:sz w:val="22"/>
                <w:szCs w:val="22"/>
                <w:lang w:val="pl-PL"/>
              </w:rPr>
              <w:t xml:space="preserve"> </w:t>
            </w:r>
            <w:r w:rsidRPr="00475FE0">
              <w:rPr>
                <w:rFonts w:asciiTheme="minorHAnsi" w:hAnsiTheme="minorHAnsi" w:cstheme="minorHAnsi"/>
                <w:sz w:val="22"/>
                <w:szCs w:val="22"/>
                <w:lang w:val="pl-PL"/>
              </w:rPr>
              <w:t xml:space="preserve">jak dla odpadów opakowaniowych objętych dyrektywą w sprawie zmniejszania wpływu niektórych produktów z tworzyw sztucznych na środowisko. Postulujemy zmianę zgodną z </w:t>
            </w:r>
            <w:r w:rsidR="000B44AD">
              <w:rPr>
                <w:rFonts w:asciiTheme="minorHAnsi" w:hAnsiTheme="minorHAnsi" w:cstheme="minorHAnsi"/>
                <w:sz w:val="22"/>
                <w:szCs w:val="22"/>
                <w:lang w:val="pl-PL"/>
              </w:rPr>
              <w:t>ustanowionymi</w:t>
            </w:r>
            <w:r w:rsidRPr="00475FE0">
              <w:rPr>
                <w:rFonts w:asciiTheme="minorHAnsi" w:hAnsiTheme="minorHAnsi" w:cstheme="minorHAnsi"/>
                <w:sz w:val="22"/>
                <w:szCs w:val="22"/>
                <w:lang w:val="pl-PL"/>
              </w:rPr>
              <w:t xml:space="preserve"> w dyrektywie w sprawie opakowań i odpadów opakowaniowych minimalny</w:t>
            </w:r>
            <w:r w:rsidR="005E4037">
              <w:rPr>
                <w:rFonts w:asciiTheme="minorHAnsi" w:hAnsiTheme="minorHAnsi" w:cstheme="minorHAnsi"/>
                <w:sz w:val="22"/>
                <w:szCs w:val="22"/>
                <w:lang w:val="pl-PL"/>
              </w:rPr>
              <w:t>mi</w:t>
            </w:r>
            <w:r w:rsidRPr="00475FE0">
              <w:rPr>
                <w:rFonts w:asciiTheme="minorHAnsi" w:hAnsiTheme="minorHAnsi" w:cstheme="minorHAnsi"/>
                <w:sz w:val="22"/>
                <w:szCs w:val="22"/>
                <w:lang w:val="pl-PL"/>
              </w:rPr>
              <w:t xml:space="preserve"> wielkości</w:t>
            </w:r>
            <w:r w:rsidR="005E4037">
              <w:rPr>
                <w:rFonts w:asciiTheme="minorHAnsi" w:hAnsiTheme="minorHAnsi" w:cstheme="minorHAnsi"/>
                <w:sz w:val="22"/>
                <w:szCs w:val="22"/>
                <w:lang w:val="pl-PL"/>
              </w:rPr>
              <w:t>ami</w:t>
            </w:r>
            <w:r w:rsidRPr="00475FE0">
              <w:rPr>
                <w:rFonts w:asciiTheme="minorHAnsi" w:hAnsiTheme="minorHAnsi" w:cstheme="minorHAnsi"/>
                <w:sz w:val="22"/>
                <w:szCs w:val="22"/>
                <w:lang w:val="pl-PL"/>
              </w:rPr>
              <w:t xml:space="preserve"> docelowych recyklingu w odniesieniu do szkła, z którego wykonane są butelki wielokrotnego użytku.   </w:t>
            </w:r>
          </w:p>
          <w:p w14:paraId="00751064" w14:textId="327DB3D2" w:rsidR="00475FE0" w:rsidRPr="00BD194B" w:rsidRDefault="00475FE0" w:rsidP="00475FE0">
            <w:pPr>
              <w:jc w:val="both"/>
              <w:rPr>
                <w:rFonts w:asciiTheme="minorHAnsi" w:hAnsiTheme="minorHAnsi" w:cstheme="minorHAnsi"/>
                <w:sz w:val="22"/>
                <w:szCs w:val="22"/>
                <w:lang w:val="pl-PL"/>
              </w:rPr>
            </w:pPr>
          </w:p>
        </w:tc>
        <w:tc>
          <w:tcPr>
            <w:tcW w:w="5427" w:type="dxa"/>
          </w:tcPr>
          <w:p w14:paraId="439DB50B" w14:textId="036EFC50" w:rsidR="00475FE0" w:rsidRPr="00475FE0" w:rsidRDefault="00475FE0" w:rsidP="00475FE0">
            <w:pPr>
              <w:rPr>
                <w:rFonts w:asciiTheme="minorHAnsi" w:hAnsiTheme="minorHAnsi" w:cstheme="minorHAnsi"/>
                <w:sz w:val="22"/>
                <w:szCs w:val="22"/>
                <w:lang w:val="pl-PL"/>
              </w:rPr>
            </w:pPr>
            <w:r w:rsidRPr="00475FE0">
              <w:rPr>
                <w:rFonts w:asciiTheme="minorHAnsi" w:hAnsiTheme="minorHAnsi" w:cstheme="minorHAnsi"/>
                <w:sz w:val="22"/>
                <w:szCs w:val="22"/>
                <w:lang w:val="pl-PL"/>
              </w:rPr>
              <w:t>Pozycja 2: butelki szklane wielokrotnego użytku o pojemności do 1,5l</w:t>
            </w:r>
          </w:p>
          <w:p w14:paraId="1437452F" w14:textId="77777777" w:rsidR="00475FE0" w:rsidRPr="00475FE0" w:rsidRDefault="00475FE0" w:rsidP="00475FE0">
            <w:pPr>
              <w:rPr>
                <w:rFonts w:asciiTheme="minorHAnsi" w:hAnsiTheme="minorHAnsi" w:cstheme="minorHAnsi"/>
                <w:sz w:val="22"/>
                <w:szCs w:val="22"/>
                <w:lang w:val="pl-PL"/>
              </w:rPr>
            </w:pPr>
          </w:p>
          <w:p w14:paraId="2765DBEA" w14:textId="77777777" w:rsidR="00475FE0" w:rsidRPr="00475FE0" w:rsidRDefault="00475FE0" w:rsidP="00475FE0">
            <w:pPr>
              <w:rPr>
                <w:rFonts w:asciiTheme="minorHAnsi" w:hAnsiTheme="minorHAnsi" w:cstheme="minorHAnsi"/>
                <w:sz w:val="22"/>
                <w:szCs w:val="22"/>
                <w:lang w:val="pl-PL"/>
              </w:rPr>
            </w:pPr>
            <w:r w:rsidRPr="00475FE0">
              <w:rPr>
                <w:rFonts w:asciiTheme="minorHAnsi" w:hAnsiTheme="minorHAnsi" w:cstheme="minorHAnsi"/>
                <w:sz w:val="22"/>
                <w:szCs w:val="22"/>
                <w:lang w:val="pl-PL"/>
              </w:rPr>
              <w:t>2025 wartość: 70</w:t>
            </w:r>
          </w:p>
          <w:p w14:paraId="09B2708F" w14:textId="77777777" w:rsidR="00475FE0" w:rsidRPr="00475FE0" w:rsidRDefault="00475FE0" w:rsidP="00475FE0">
            <w:pPr>
              <w:rPr>
                <w:rFonts w:asciiTheme="minorHAnsi" w:hAnsiTheme="minorHAnsi" w:cstheme="minorHAnsi"/>
                <w:sz w:val="22"/>
                <w:szCs w:val="22"/>
                <w:lang w:val="pl-PL"/>
              </w:rPr>
            </w:pPr>
            <w:r w:rsidRPr="00475FE0">
              <w:rPr>
                <w:rFonts w:asciiTheme="minorHAnsi" w:hAnsiTheme="minorHAnsi" w:cstheme="minorHAnsi"/>
                <w:sz w:val="22"/>
                <w:szCs w:val="22"/>
                <w:lang w:val="pl-PL"/>
              </w:rPr>
              <w:t>2026 wartość: 71</w:t>
            </w:r>
          </w:p>
          <w:p w14:paraId="1D94DB8B" w14:textId="77777777" w:rsidR="00475FE0" w:rsidRPr="00475FE0" w:rsidRDefault="00475FE0" w:rsidP="00475FE0">
            <w:pPr>
              <w:rPr>
                <w:rFonts w:asciiTheme="minorHAnsi" w:hAnsiTheme="minorHAnsi" w:cstheme="minorHAnsi"/>
                <w:sz w:val="22"/>
                <w:szCs w:val="22"/>
                <w:lang w:val="pl-PL"/>
              </w:rPr>
            </w:pPr>
            <w:r w:rsidRPr="00475FE0">
              <w:rPr>
                <w:rFonts w:asciiTheme="minorHAnsi" w:hAnsiTheme="minorHAnsi" w:cstheme="minorHAnsi"/>
                <w:sz w:val="22"/>
                <w:szCs w:val="22"/>
                <w:lang w:val="pl-PL"/>
              </w:rPr>
              <w:t>2027 wartość: 72</w:t>
            </w:r>
          </w:p>
          <w:p w14:paraId="72B722CF" w14:textId="77777777" w:rsidR="00475FE0" w:rsidRPr="00475FE0" w:rsidRDefault="00475FE0" w:rsidP="00475FE0">
            <w:pPr>
              <w:rPr>
                <w:rFonts w:asciiTheme="minorHAnsi" w:hAnsiTheme="minorHAnsi" w:cstheme="minorHAnsi"/>
                <w:sz w:val="22"/>
                <w:szCs w:val="22"/>
                <w:lang w:val="pl-PL"/>
              </w:rPr>
            </w:pPr>
            <w:r w:rsidRPr="00475FE0">
              <w:rPr>
                <w:rFonts w:asciiTheme="minorHAnsi" w:hAnsiTheme="minorHAnsi" w:cstheme="minorHAnsi"/>
                <w:sz w:val="22"/>
                <w:szCs w:val="22"/>
                <w:lang w:val="pl-PL"/>
              </w:rPr>
              <w:t>2028 wartość 73</w:t>
            </w:r>
          </w:p>
          <w:p w14:paraId="76BF4BB1" w14:textId="77777777" w:rsidR="00475FE0" w:rsidRPr="00475FE0" w:rsidRDefault="00475FE0" w:rsidP="00475FE0">
            <w:pPr>
              <w:rPr>
                <w:rFonts w:asciiTheme="minorHAnsi" w:hAnsiTheme="minorHAnsi" w:cstheme="minorHAnsi"/>
                <w:sz w:val="22"/>
                <w:szCs w:val="22"/>
                <w:lang w:val="pl-PL"/>
              </w:rPr>
            </w:pPr>
            <w:r w:rsidRPr="00475FE0">
              <w:rPr>
                <w:rFonts w:asciiTheme="minorHAnsi" w:hAnsiTheme="minorHAnsi" w:cstheme="minorHAnsi"/>
                <w:sz w:val="22"/>
                <w:szCs w:val="22"/>
                <w:lang w:val="pl-PL"/>
              </w:rPr>
              <w:t>2029 i lata następne wartość: 75</w:t>
            </w:r>
          </w:p>
          <w:p w14:paraId="2602728C" w14:textId="2859A254" w:rsidR="00475FE0" w:rsidRPr="00475FE0" w:rsidRDefault="00475FE0" w:rsidP="00475FE0">
            <w:pPr>
              <w:jc w:val="both"/>
              <w:rPr>
                <w:rFonts w:asciiTheme="minorHAnsi" w:hAnsiTheme="minorHAnsi" w:cstheme="minorHAnsi"/>
                <w:sz w:val="22"/>
                <w:szCs w:val="22"/>
                <w:lang w:val="pl-PL"/>
              </w:rPr>
            </w:pPr>
          </w:p>
        </w:tc>
      </w:tr>
      <w:tr w:rsidR="00475FE0" w:rsidRPr="000A062E" w14:paraId="717842BC" w14:textId="77777777" w:rsidTr="00A06118">
        <w:tc>
          <w:tcPr>
            <w:tcW w:w="5414" w:type="dxa"/>
          </w:tcPr>
          <w:p w14:paraId="17440479" w14:textId="2F13E557" w:rsidR="00475FE0" w:rsidRPr="005E4037" w:rsidRDefault="00475FE0" w:rsidP="00475FE0">
            <w:pPr>
              <w:jc w:val="both"/>
              <w:rPr>
                <w:rFonts w:asciiTheme="minorHAnsi" w:hAnsiTheme="minorHAnsi" w:cstheme="minorHAnsi"/>
                <w:sz w:val="22"/>
                <w:szCs w:val="22"/>
                <w:lang w:val="pl-PL"/>
              </w:rPr>
            </w:pPr>
            <w:r w:rsidRPr="005E4037">
              <w:rPr>
                <w:rFonts w:asciiTheme="minorHAnsi" w:hAnsiTheme="minorHAnsi" w:cstheme="minorHAnsi"/>
                <w:sz w:val="22"/>
                <w:szCs w:val="22"/>
                <w:lang w:val="pl-PL"/>
              </w:rPr>
              <w:t>Załącznik 1a pkt 3</w:t>
            </w:r>
            <w:r w:rsidR="005E4037" w:rsidRPr="005E4037">
              <w:rPr>
                <w:rFonts w:asciiTheme="minorHAnsi" w:hAnsiTheme="minorHAnsi" w:cstheme="minorHAnsi"/>
                <w:sz w:val="22"/>
                <w:szCs w:val="22"/>
                <w:lang w:val="pl-PL"/>
              </w:rPr>
              <w:t xml:space="preserve"> -</w:t>
            </w:r>
            <w:r w:rsidR="005E4037" w:rsidRPr="000B44AD">
              <w:rPr>
                <w:rFonts w:asciiTheme="minorHAnsi" w:hAnsiTheme="minorHAnsi" w:cstheme="minorHAnsi"/>
                <w:sz w:val="22"/>
                <w:szCs w:val="22"/>
                <w:lang w:val="pl-PL"/>
              </w:rPr>
              <w:t xml:space="preserve"> zakres produkt</w:t>
            </w:r>
            <w:r w:rsidR="005E4037">
              <w:rPr>
                <w:rFonts w:asciiTheme="minorHAnsi" w:hAnsiTheme="minorHAnsi" w:cstheme="minorHAnsi"/>
                <w:sz w:val="22"/>
                <w:szCs w:val="22"/>
                <w:lang w:val="pl-PL"/>
              </w:rPr>
              <w:t>owy selektywnego zbierania</w:t>
            </w:r>
          </w:p>
        </w:tc>
        <w:tc>
          <w:tcPr>
            <w:tcW w:w="5419" w:type="dxa"/>
          </w:tcPr>
          <w:p w14:paraId="276C5965" w14:textId="426BF79F" w:rsidR="00475FE0" w:rsidRPr="005A40B4" w:rsidRDefault="00475FE0" w:rsidP="00475FE0">
            <w:pPr>
              <w:jc w:val="both"/>
              <w:rPr>
                <w:rFonts w:asciiTheme="minorHAnsi" w:hAnsiTheme="minorHAnsi" w:cstheme="minorHAnsi"/>
                <w:sz w:val="22"/>
                <w:szCs w:val="22"/>
                <w:lang w:val="pl-PL"/>
              </w:rPr>
            </w:pPr>
            <w:r w:rsidRPr="005A40B4">
              <w:rPr>
                <w:rFonts w:asciiTheme="minorHAnsi" w:hAnsiTheme="minorHAnsi" w:cstheme="minorHAnsi"/>
                <w:sz w:val="22"/>
                <w:szCs w:val="22"/>
                <w:lang w:val="pl-PL"/>
              </w:rPr>
              <w:t>Konieczność objęcia sys</w:t>
            </w:r>
            <w:r>
              <w:rPr>
                <w:rFonts w:asciiTheme="minorHAnsi" w:hAnsiTheme="minorHAnsi" w:cstheme="minorHAnsi"/>
                <w:sz w:val="22"/>
                <w:szCs w:val="22"/>
                <w:lang w:val="pl-PL"/>
              </w:rPr>
              <w:t>t</w:t>
            </w:r>
            <w:r w:rsidRPr="005A40B4">
              <w:rPr>
                <w:rFonts w:asciiTheme="minorHAnsi" w:hAnsiTheme="minorHAnsi" w:cstheme="minorHAnsi"/>
                <w:sz w:val="22"/>
                <w:szCs w:val="22"/>
                <w:lang w:val="pl-PL"/>
              </w:rPr>
              <w:t>emem kaucyjnym na opakowania jednorazowego uż</w:t>
            </w:r>
            <w:r>
              <w:rPr>
                <w:rFonts w:asciiTheme="minorHAnsi" w:hAnsiTheme="minorHAnsi" w:cstheme="minorHAnsi"/>
                <w:sz w:val="22"/>
                <w:szCs w:val="22"/>
                <w:lang w:val="pl-PL"/>
              </w:rPr>
              <w:t xml:space="preserve">ytku puszek metalowych o pojemności do 1 l. </w:t>
            </w:r>
          </w:p>
        </w:tc>
        <w:tc>
          <w:tcPr>
            <w:tcW w:w="5427" w:type="dxa"/>
          </w:tcPr>
          <w:p w14:paraId="4207B693" w14:textId="68BB1B03" w:rsidR="00475FE0" w:rsidRPr="009972C3" w:rsidRDefault="00475FE0" w:rsidP="009972C3">
            <w:pPr>
              <w:jc w:val="both"/>
              <w:rPr>
                <w:rFonts w:asciiTheme="minorHAnsi" w:hAnsiTheme="minorHAnsi" w:cstheme="minorHAnsi"/>
                <w:sz w:val="22"/>
                <w:szCs w:val="22"/>
                <w:lang w:val="pl-PL"/>
              </w:rPr>
            </w:pPr>
            <w:r w:rsidRPr="009972C3">
              <w:rPr>
                <w:rFonts w:asciiTheme="minorHAnsi" w:hAnsiTheme="minorHAnsi" w:cstheme="minorHAnsi"/>
                <w:sz w:val="22"/>
                <w:szCs w:val="22"/>
                <w:lang w:val="pl-PL"/>
              </w:rPr>
              <w:t xml:space="preserve">Pozycja 3: </w:t>
            </w:r>
            <w:r w:rsidR="009972C3" w:rsidRPr="009972C3">
              <w:rPr>
                <w:rFonts w:asciiTheme="minorHAnsi" w:hAnsiTheme="minorHAnsi" w:cstheme="minorHAnsi"/>
                <w:sz w:val="22"/>
                <w:szCs w:val="22"/>
                <w:lang w:val="pl-PL"/>
              </w:rPr>
              <w:t>puszki metalowe o pojemności do 1 l</w:t>
            </w:r>
          </w:p>
          <w:p w14:paraId="3CF40B28" w14:textId="77777777" w:rsidR="00475FE0" w:rsidRPr="009972C3" w:rsidRDefault="00475FE0" w:rsidP="009972C3">
            <w:pPr>
              <w:jc w:val="both"/>
              <w:rPr>
                <w:rFonts w:asciiTheme="minorHAnsi" w:hAnsiTheme="minorHAnsi" w:cstheme="minorHAnsi"/>
                <w:sz w:val="22"/>
                <w:szCs w:val="22"/>
                <w:lang w:val="pl-PL"/>
              </w:rPr>
            </w:pPr>
          </w:p>
          <w:p w14:paraId="795CCAA1" w14:textId="7F7135E8" w:rsidR="00475FE0" w:rsidRPr="009972C3" w:rsidRDefault="00475FE0" w:rsidP="009972C3">
            <w:pPr>
              <w:jc w:val="both"/>
              <w:rPr>
                <w:rFonts w:asciiTheme="minorHAnsi" w:hAnsiTheme="minorHAnsi" w:cstheme="minorHAnsi"/>
                <w:sz w:val="22"/>
                <w:szCs w:val="22"/>
                <w:lang w:val="pl-PL"/>
              </w:rPr>
            </w:pPr>
            <w:r w:rsidRPr="009972C3">
              <w:rPr>
                <w:rFonts w:asciiTheme="minorHAnsi" w:hAnsiTheme="minorHAnsi" w:cstheme="minorHAnsi"/>
                <w:sz w:val="22"/>
                <w:szCs w:val="22"/>
                <w:lang w:val="pl-PL"/>
              </w:rPr>
              <w:t>2025 wartość: 7</w:t>
            </w:r>
            <w:r w:rsidR="009972C3">
              <w:rPr>
                <w:rFonts w:asciiTheme="minorHAnsi" w:hAnsiTheme="minorHAnsi" w:cstheme="minorHAnsi"/>
                <w:sz w:val="22"/>
                <w:szCs w:val="22"/>
                <w:lang w:val="pl-PL"/>
              </w:rPr>
              <w:t>7</w:t>
            </w:r>
          </w:p>
          <w:p w14:paraId="77D67F2A" w14:textId="4283CD22" w:rsidR="00475FE0" w:rsidRPr="009972C3" w:rsidRDefault="00475FE0" w:rsidP="009972C3">
            <w:pPr>
              <w:jc w:val="both"/>
              <w:rPr>
                <w:rFonts w:asciiTheme="minorHAnsi" w:hAnsiTheme="minorHAnsi" w:cstheme="minorHAnsi"/>
                <w:sz w:val="22"/>
                <w:szCs w:val="22"/>
                <w:lang w:val="pl-PL"/>
              </w:rPr>
            </w:pPr>
            <w:r w:rsidRPr="009972C3">
              <w:rPr>
                <w:rFonts w:asciiTheme="minorHAnsi" w:hAnsiTheme="minorHAnsi" w:cstheme="minorHAnsi"/>
                <w:sz w:val="22"/>
                <w:szCs w:val="22"/>
                <w:lang w:val="pl-PL"/>
              </w:rPr>
              <w:t xml:space="preserve">2026 wartość: </w:t>
            </w:r>
            <w:r w:rsidR="009972C3">
              <w:rPr>
                <w:rFonts w:asciiTheme="minorHAnsi" w:hAnsiTheme="minorHAnsi" w:cstheme="minorHAnsi"/>
                <w:sz w:val="22"/>
                <w:szCs w:val="22"/>
                <w:lang w:val="pl-PL"/>
              </w:rPr>
              <w:t>8</w:t>
            </w:r>
            <w:r w:rsidRPr="009972C3">
              <w:rPr>
                <w:rFonts w:asciiTheme="minorHAnsi" w:hAnsiTheme="minorHAnsi" w:cstheme="minorHAnsi"/>
                <w:sz w:val="22"/>
                <w:szCs w:val="22"/>
                <w:lang w:val="pl-PL"/>
              </w:rPr>
              <w:t>1</w:t>
            </w:r>
          </w:p>
          <w:p w14:paraId="7AD9780C" w14:textId="21AF78C7" w:rsidR="00475FE0" w:rsidRPr="009972C3" w:rsidRDefault="00475FE0" w:rsidP="009972C3">
            <w:pPr>
              <w:jc w:val="both"/>
              <w:rPr>
                <w:rFonts w:asciiTheme="minorHAnsi" w:hAnsiTheme="minorHAnsi" w:cstheme="minorHAnsi"/>
                <w:sz w:val="22"/>
                <w:szCs w:val="22"/>
                <w:lang w:val="pl-PL"/>
              </w:rPr>
            </w:pPr>
            <w:r w:rsidRPr="009972C3">
              <w:rPr>
                <w:rFonts w:asciiTheme="minorHAnsi" w:hAnsiTheme="minorHAnsi" w:cstheme="minorHAnsi"/>
                <w:sz w:val="22"/>
                <w:szCs w:val="22"/>
                <w:lang w:val="pl-PL"/>
              </w:rPr>
              <w:t xml:space="preserve">2027 wartość: </w:t>
            </w:r>
            <w:r w:rsidR="009972C3">
              <w:rPr>
                <w:rFonts w:asciiTheme="minorHAnsi" w:hAnsiTheme="minorHAnsi" w:cstheme="minorHAnsi"/>
                <w:sz w:val="22"/>
                <w:szCs w:val="22"/>
                <w:lang w:val="pl-PL"/>
              </w:rPr>
              <w:t>84</w:t>
            </w:r>
          </w:p>
          <w:p w14:paraId="03DF6610" w14:textId="3F29B947" w:rsidR="00475FE0" w:rsidRPr="009972C3" w:rsidRDefault="00475FE0" w:rsidP="009972C3">
            <w:pPr>
              <w:jc w:val="both"/>
              <w:rPr>
                <w:rFonts w:asciiTheme="minorHAnsi" w:hAnsiTheme="minorHAnsi" w:cstheme="minorHAnsi"/>
                <w:sz w:val="22"/>
                <w:szCs w:val="22"/>
                <w:lang w:val="pl-PL"/>
              </w:rPr>
            </w:pPr>
            <w:r w:rsidRPr="009972C3">
              <w:rPr>
                <w:rFonts w:asciiTheme="minorHAnsi" w:hAnsiTheme="minorHAnsi" w:cstheme="minorHAnsi"/>
                <w:sz w:val="22"/>
                <w:szCs w:val="22"/>
                <w:lang w:val="pl-PL"/>
              </w:rPr>
              <w:t xml:space="preserve">2028 wartość </w:t>
            </w:r>
            <w:r w:rsidR="009972C3">
              <w:rPr>
                <w:rFonts w:asciiTheme="minorHAnsi" w:hAnsiTheme="minorHAnsi" w:cstheme="minorHAnsi"/>
                <w:sz w:val="22"/>
                <w:szCs w:val="22"/>
                <w:lang w:val="pl-PL"/>
              </w:rPr>
              <w:t>87</w:t>
            </w:r>
          </w:p>
          <w:p w14:paraId="02AE3D74" w14:textId="71303689" w:rsidR="00475FE0" w:rsidRPr="00BD194B" w:rsidRDefault="00475FE0" w:rsidP="00475FE0">
            <w:pPr>
              <w:jc w:val="both"/>
              <w:rPr>
                <w:rFonts w:asciiTheme="minorHAnsi" w:hAnsiTheme="minorHAnsi" w:cstheme="minorHAnsi"/>
                <w:sz w:val="22"/>
                <w:szCs w:val="22"/>
                <w:lang w:val="pl-PL"/>
              </w:rPr>
            </w:pPr>
            <w:r w:rsidRPr="009972C3">
              <w:rPr>
                <w:rFonts w:asciiTheme="minorHAnsi" w:hAnsiTheme="minorHAnsi" w:cstheme="minorHAnsi"/>
                <w:sz w:val="22"/>
                <w:szCs w:val="22"/>
                <w:lang w:val="pl-PL"/>
              </w:rPr>
              <w:t xml:space="preserve">2029 i lata następne wartość: </w:t>
            </w:r>
            <w:r w:rsidR="009972C3">
              <w:rPr>
                <w:rFonts w:asciiTheme="minorHAnsi" w:hAnsiTheme="minorHAnsi" w:cstheme="minorHAnsi"/>
                <w:sz w:val="22"/>
                <w:szCs w:val="22"/>
                <w:lang w:val="pl-PL"/>
              </w:rPr>
              <w:t>90</w:t>
            </w:r>
          </w:p>
        </w:tc>
      </w:tr>
      <w:tr w:rsidR="004D79DF" w:rsidRPr="000A062E" w14:paraId="79B15E30" w14:textId="77777777" w:rsidTr="00A06118">
        <w:tc>
          <w:tcPr>
            <w:tcW w:w="5414" w:type="dxa"/>
          </w:tcPr>
          <w:p w14:paraId="2002E4CB" w14:textId="6FC367DD" w:rsidR="004D79DF" w:rsidRDefault="004D79DF" w:rsidP="00475FE0">
            <w:pPr>
              <w:jc w:val="both"/>
              <w:rPr>
                <w:rFonts w:asciiTheme="minorHAnsi" w:hAnsiTheme="minorHAnsi" w:cstheme="minorHAnsi"/>
                <w:sz w:val="22"/>
                <w:szCs w:val="22"/>
              </w:rPr>
            </w:pPr>
            <w:proofErr w:type="spellStart"/>
            <w:r>
              <w:rPr>
                <w:rFonts w:asciiTheme="minorHAnsi" w:hAnsiTheme="minorHAnsi" w:cstheme="minorHAnsi"/>
                <w:sz w:val="22"/>
                <w:szCs w:val="22"/>
              </w:rPr>
              <w:t>Załącznik</w:t>
            </w:r>
            <w:proofErr w:type="spellEnd"/>
            <w:r w:rsidR="005E4037">
              <w:rPr>
                <w:rFonts w:asciiTheme="minorHAnsi" w:hAnsiTheme="minorHAnsi" w:cstheme="minorHAnsi"/>
                <w:sz w:val="22"/>
                <w:szCs w:val="22"/>
              </w:rPr>
              <w:t xml:space="preserve"> nr 2</w:t>
            </w:r>
          </w:p>
        </w:tc>
        <w:tc>
          <w:tcPr>
            <w:tcW w:w="5419" w:type="dxa"/>
          </w:tcPr>
          <w:p w14:paraId="2A100F9F" w14:textId="71CBF92F" w:rsidR="004D79DF" w:rsidRPr="00C543A3" w:rsidRDefault="00C543A3" w:rsidP="00475FE0">
            <w:pPr>
              <w:jc w:val="both"/>
              <w:rPr>
                <w:rFonts w:asciiTheme="minorHAnsi" w:hAnsiTheme="minorHAnsi" w:cstheme="minorHAnsi"/>
                <w:sz w:val="22"/>
                <w:szCs w:val="22"/>
                <w:lang w:val="pl-PL"/>
              </w:rPr>
            </w:pPr>
            <w:r>
              <w:rPr>
                <w:rFonts w:asciiTheme="minorHAnsi" w:hAnsiTheme="minorHAnsi" w:cstheme="minorHAnsi"/>
                <w:color w:val="000000" w:themeColor="text1"/>
                <w:sz w:val="22"/>
                <w:szCs w:val="22"/>
                <w:lang w:val="pl-PL"/>
              </w:rPr>
              <w:t>Propozycja usunięcia załącznika jest następstwem zaproponowanego rozwiązania, aby podmiot reprezentujący określał oznaczenie wskazujące na objęcie opakowania systemem kaucyjnym.</w:t>
            </w:r>
          </w:p>
        </w:tc>
        <w:tc>
          <w:tcPr>
            <w:tcW w:w="5427" w:type="dxa"/>
          </w:tcPr>
          <w:p w14:paraId="4534125D" w14:textId="1AA7AC8E" w:rsidR="004D79DF" w:rsidRPr="009972C3" w:rsidRDefault="004D79DF" w:rsidP="009972C3">
            <w:pPr>
              <w:jc w:val="both"/>
              <w:rPr>
                <w:rFonts w:asciiTheme="minorHAnsi" w:hAnsiTheme="minorHAnsi" w:cstheme="minorHAnsi"/>
                <w:sz w:val="22"/>
                <w:szCs w:val="22"/>
              </w:rPr>
            </w:pPr>
            <w:proofErr w:type="spellStart"/>
            <w:r>
              <w:rPr>
                <w:rFonts w:asciiTheme="minorHAnsi" w:hAnsiTheme="minorHAnsi" w:cstheme="minorHAnsi"/>
                <w:sz w:val="22"/>
                <w:szCs w:val="22"/>
              </w:rPr>
              <w:t>Usunięcie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załącznika</w:t>
            </w:r>
            <w:proofErr w:type="spellEnd"/>
          </w:p>
        </w:tc>
      </w:tr>
    </w:tbl>
    <w:p w14:paraId="28F9BD18" w14:textId="77777777" w:rsidR="0025354F" w:rsidRPr="000A062E" w:rsidRDefault="0025354F" w:rsidP="0025354F">
      <w:pPr>
        <w:jc w:val="both"/>
        <w:rPr>
          <w:rFonts w:asciiTheme="minorHAnsi" w:hAnsiTheme="minorHAnsi" w:cstheme="minorHAnsi"/>
          <w:sz w:val="22"/>
          <w:szCs w:val="22"/>
        </w:rPr>
      </w:pPr>
    </w:p>
    <w:p w14:paraId="0FD7F75F" w14:textId="77777777" w:rsidR="00A06118" w:rsidRPr="0025354F" w:rsidRDefault="00A06118" w:rsidP="0025354F"/>
    <w:sectPr w:rsidR="00A06118" w:rsidRPr="0025354F" w:rsidSect="00A06118">
      <w:headerReference w:type="default" r:id="rId8"/>
      <w:footerReference w:type="even" r:id="rId9"/>
      <w:footerReference w:type="default" r:id="rId10"/>
      <w:pgSz w:w="16838" w:h="11906" w:orient="landscape"/>
      <w:pgMar w:top="567" w:right="284" w:bottom="567"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8716" w14:textId="77777777" w:rsidR="00E77518" w:rsidRDefault="00E77518" w:rsidP="003F6323">
      <w:r>
        <w:separator/>
      </w:r>
    </w:p>
  </w:endnote>
  <w:endnote w:type="continuationSeparator" w:id="0">
    <w:p w14:paraId="05C8D0F0" w14:textId="77777777" w:rsidR="00E77518" w:rsidRDefault="00E77518" w:rsidP="003F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244837283"/>
      <w:docPartObj>
        <w:docPartGallery w:val="Page Numbers (Bottom of Page)"/>
        <w:docPartUnique/>
      </w:docPartObj>
    </w:sdtPr>
    <w:sdtEndPr>
      <w:rPr>
        <w:rStyle w:val="Numerstrony"/>
      </w:rPr>
    </w:sdtEndPr>
    <w:sdtContent>
      <w:p w14:paraId="00E3BC23" w14:textId="34E2FB2C" w:rsidR="008021AE" w:rsidRDefault="008021AE" w:rsidP="00033AC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680A918" w14:textId="77777777" w:rsidR="008021AE" w:rsidRDefault="008021AE" w:rsidP="003F632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32446865"/>
      <w:docPartObj>
        <w:docPartGallery w:val="Page Numbers (Bottom of Page)"/>
        <w:docPartUnique/>
      </w:docPartObj>
    </w:sdtPr>
    <w:sdtEndPr>
      <w:rPr>
        <w:rStyle w:val="Numerstrony"/>
      </w:rPr>
    </w:sdtEndPr>
    <w:sdtContent>
      <w:p w14:paraId="1E62D733" w14:textId="3A5D7CED" w:rsidR="008021AE" w:rsidRDefault="008021AE" w:rsidP="00033AC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2B9F6E9A" w14:textId="77777777" w:rsidR="008021AE" w:rsidRDefault="008021AE" w:rsidP="003F632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C7C3" w14:textId="77777777" w:rsidR="00E77518" w:rsidRDefault="00E77518" w:rsidP="003F6323">
      <w:r>
        <w:separator/>
      </w:r>
    </w:p>
  </w:footnote>
  <w:footnote w:type="continuationSeparator" w:id="0">
    <w:p w14:paraId="0A019B57" w14:textId="77777777" w:rsidR="00E77518" w:rsidRDefault="00E77518" w:rsidP="003F6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9504" w14:textId="2D4F208C" w:rsidR="008021AE" w:rsidRDefault="008021AE">
    <w:pPr>
      <w:pStyle w:val="Nagwek"/>
    </w:pPr>
  </w:p>
  <w:p w14:paraId="4F73EE3A" w14:textId="77777777" w:rsidR="008021AE" w:rsidRDefault="008021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39C"/>
    <w:multiLevelType w:val="hybridMultilevel"/>
    <w:tmpl w:val="6944C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4F"/>
    <w:rsid w:val="000063F3"/>
    <w:rsid w:val="00007FBF"/>
    <w:rsid w:val="00033AC2"/>
    <w:rsid w:val="000B44AD"/>
    <w:rsid w:val="000D6CDA"/>
    <w:rsid w:val="000E2B90"/>
    <w:rsid w:val="000F3D35"/>
    <w:rsid w:val="000F5990"/>
    <w:rsid w:val="00140402"/>
    <w:rsid w:val="0017717A"/>
    <w:rsid w:val="001A3508"/>
    <w:rsid w:val="001B72CF"/>
    <w:rsid w:val="001C791D"/>
    <w:rsid w:val="0025354F"/>
    <w:rsid w:val="002D1E7F"/>
    <w:rsid w:val="002E55E8"/>
    <w:rsid w:val="00307731"/>
    <w:rsid w:val="00355255"/>
    <w:rsid w:val="00381FC7"/>
    <w:rsid w:val="003D1159"/>
    <w:rsid w:val="003D51E0"/>
    <w:rsid w:val="003D5E18"/>
    <w:rsid w:val="003E226F"/>
    <w:rsid w:val="003F6323"/>
    <w:rsid w:val="0046369C"/>
    <w:rsid w:val="00475FE0"/>
    <w:rsid w:val="004954D3"/>
    <w:rsid w:val="004D61EF"/>
    <w:rsid w:val="004D79DF"/>
    <w:rsid w:val="005A40B4"/>
    <w:rsid w:val="005E4037"/>
    <w:rsid w:val="00632E1E"/>
    <w:rsid w:val="006415E4"/>
    <w:rsid w:val="00645FA0"/>
    <w:rsid w:val="0065036B"/>
    <w:rsid w:val="006556EE"/>
    <w:rsid w:val="00661D7C"/>
    <w:rsid w:val="0066382A"/>
    <w:rsid w:val="00682021"/>
    <w:rsid w:val="006C7587"/>
    <w:rsid w:val="006E7955"/>
    <w:rsid w:val="00700605"/>
    <w:rsid w:val="00727C38"/>
    <w:rsid w:val="0073572D"/>
    <w:rsid w:val="00750C97"/>
    <w:rsid w:val="00760294"/>
    <w:rsid w:val="007D23C7"/>
    <w:rsid w:val="007E00E7"/>
    <w:rsid w:val="008021AE"/>
    <w:rsid w:val="0085259D"/>
    <w:rsid w:val="00854F26"/>
    <w:rsid w:val="008E45E5"/>
    <w:rsid w:val="00930776"/>
    <w:rsid w:val="00944A63"/>
    <w:rsid w:val="00967860"/>
    <w:rsid w:val="00973D81"/>
    <w:rsid w:val="009926B4"/>
    <w:rsid w:val="009972C3"/>
    <w:rsid w:val="009A0086"/>
    <w:rsid w:val="009B7D53"/>
    <w:rsid w:val="009F4F57"/>
    <w:rsid w:val="00A05527"/>
    <w:rsid w:val="00A06118"/>
    <w:rsid w:val="00A15571"/>
    <w:rsid w:val="00A303C9"/>
    <w:rsid w:val="00A61DEE"/>
    <w:rsid w:val="00AF6AEA"/>
    <w:rsid w:val="00B23C8E"/>
    <w:rsid w:val="00B33D87"/>
    <w:rsid w:val="00B719BE"/>
    <w:rsid w:val="00B9490A"/>
    <w:rsid w:val="00BC2475"/>
    <w:rsid w:val="00BD194B"/>
    <w:rsid w:val="00BF6E50"/>
    <w:rsid w:val="00C3102A"/>
    <w:rsid w:val="00C543A3"/>
    <w:rsid w:val="00C544AB"/>
    <w:rsid w:val="00C83C37"/>
    <w:rsid w:val="00CB511D"/>
    <w:rsid w:val="00CE2EDF"/>
    <w:rsid w:val="00D1466A"/>
    <w:rsid w:val="00D321B6"/>
    <w:rsid w:val="00D81CF1"/>
    <w:rsid w:val="00E04349"/>
    <w:rsid w:val="00E14801"/>
    <w:rsid w:val="00E16530"/>
    <w:rsid w:val="00E21070"/>
    <w:rsid w:val="00E75F04"/>
    <w:rsid w:val="00E77518"/>
    <w:rsid w:val="00E82FCD"/>
    <w:rsid w:val="00E851B2"/>
    <w:rsid w:val="00EC3E5B"/>
    <w:rsid w:val="00EC4419"/>
    <w:rsid w:val="00FC70E6"/>
    <w:rsid w:val="00FE2BA0"/>
    <w:rsid w:val="00FF0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450A"/>
  <w14:defaultImageDpi w14:val="32767"/>
  <w15:chartTrackingRefBased/>
  <w15:docId w15:val="{C776B6D9-DDAA-B546-9B5C-EBF45F86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14"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25354F"/>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354F"/>
    <w:pPr>
      <w:spacing w:after="160" w:line="252" w:lineRule="auto"/>
      <w:ind w:left="720"/>
    </w:pPr>
    <w:rPr>
      <w:rFonts w:ascii="Calibri" w:eastAsiaTheme="minorHAnsi" w:hAnsi="Calibri"/>
      <w:sz w:val="22"/>
      <w:szCs w:val="22"/>
      <w:lang w:eastAsia="en-US"/>
    </w:rPr>
  </w:style>
  <w:style w:type="table" w:styleId="Tabela-Siatka">
    <w:name w:val="Table Grid"/>
    <w:basedOn w:val="Standardowy"/>
    <w:uiPriority w:val="39"/>
    <w:rsid w:val="0025354F"/>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Tzmustartykuempunktem">
    <w:name w:val="Z/UST(§) – zm. ust. (§) artykułem (punktem)"/>
    <w:basedOn w:val="Normalny"/>
    <w:qFormat/>
    <w:rsid w:val="0025354F"/>
    <w:pPr>
      <w:suppressAutoHyphens/>
      <w:autoSpaceDE w:val="0"/>
      <w:autoSpaceDN w:val="0"/>
      <w:adjustRightInd w:val="0"/>
      <w:spacing w:line="360" w:lineRule="auto"/>
      <w:ind w:left="510" w:firstLine="510"/>
      <w:jc w:val="both"/>
    </w:pPr>
    <w:rPr>
      <w:rFonts w:ascii="Times" w:eastAsiaTheme="minorEastAsia" w:hAnsi="Times" w:cs="Arial"/>
      <w:szCs w:val="20"/>
    </w:rPr>
  </w:style>
  <w:style w:type="paragraph" w:customStyle="1" w:styleId="ZPKTzmpktartykuempunktem">
    <w:name w:val="Z/PKT – zm. pkt artykułem (punktem)"/>
    <w:basedOn w:val="Normalny"/>
    <w:uiPriority w:val="33"/>
    <w:qFormat/>
    <w:rsid w:val="0025354F"/>
    <w:pPr>
      <w:spacing w:line="360" w:lineRule="auto"/>
      <w:ind w:left="1020" w:hanging="510"/>
      <w:jc w:val="both"/>
    </w:pPr>
    <w:rPr>
      <w:rFonts w:ascii="Times" w:eastAsiaTheme="minorEastAsia" w:hAnsi="Times" w:cs="Arial"/>
      <w:bCs/>
      <w:szCs w:val="20"/>
    </w:rPr>
  </w:style>
  <w:style w:type="paragraph" w:customStyle="1" w:styleId="ZARTzmartartykuempunktem">
    <w:name w:val="Z/ART(§) – zm. art. (§) artykułem (punktem)"/>
    <w:basedOn w:val="Normalny"/>
    <w:qFormat/>
    <w:rsid w:val="0025354F"/>
    <w:pPr>
      <w:suppressAutoHyphens/>
      <w:autoSpaceDE w:val="0"/>
      <w:autoSpaceDN w:val="0"/>
      <w:adjustRightInd w:val="0"/>
      <w:spacing w:line="360" w:lineRule="auto"/>
      <w:ind w:left="510" w:firstLine="510"/>
      <w:jc w:val="both"/>
    </w:pPr>
    <w:rPr>
      <w:rFonts w:ascii="Times" w:eastAsiaTheme="minorEastAsia" w:hAnsi="Times" w:cs="Arial"/>
      <w:szCs w:val="20"/>
    </w:rPr>
  </w:style>
  <w:style w:type="paragraph" w:customStyle="1" w:styleId="LEGWMATFIZCHEMlegendawzorumatfizlubchem">
    <w:name w:val="LEG_W_MAT(FIZ|CHEM) – legenda wzoru mat. (fiz. lub chem.)"/>
    <w:basedOn w:val="Normalny"/>
    <w:uiPriority w:val="19"/>
    <w:qFormat/>
    <w:rsid w:val="0025354F"/>
    <w:pPr>
      <w:spacing w:line="360" w:lineRule="auto"/>
      <w:ind w:left="1304" w:hanging="794"/>
      <w:jc w:val="both"/>
    </w:pPr>
    <w:rPr>
      <w:rFonts w:eastAsiaTheme="minorEastAsia" w:cs="Arial"/>
      <w:szCs w:val="20"/>
    </w:rPr>
  </w:style>
  <w:style w:type="paragraph" w:customStyle="1" w:styleId="ZTIRPKTzmpkttiret">
    <w:name w:val="Z_TIR/PKT – zm. pkt tiret"/>
    <w:basedOn w:val="Normalny"/>
    <w:uiPriority w:val="56"/>
    <w:qFormat/>
    <w:rsid w:val="0025354F"/>
    <w:pPr>
      <w:spacing w:line="360" w:lineRule="auto"/>
      <w:ind w:left="1893" w:hanging="510"/>
      <w:jc w:val="both"/>
    </w:pPr>
    <w:rPr>
      <w:rFonts w:ascii="Times" w:eastAsiaTheme="minorEastAsia" w:hAnsi="Times" w:cs="Arial"/>
      <w:bCs/>
      <w:szCs w:val="20"/>
    </w:rPr>
  </w:style>
  <w:style w:type="paragraph" w:customStyle="1" w:styleId="ZTIRLITwPKTzmlitwpkttiret">
    <w:name w:val="Z_TIR/LIT_w_PKT – zm. lit. w pkt tiret"/>
    <w:basedOn w:val="Normalny"/>
    <w:uiPriority w:val="57"/>
    <w:qFormat/>
    <w:rsid w:val="0025354F"/>
    <w:pPr>
      <w:spacing w:line="360" w:lineRule="auto"/>
      <w:ind w:left="2336" w:hanging="476"/>
      <w:jc w:val="both"/>
    </w:pPr>
    <w:rPr>
      <w:rFonts w:ascii="Times" w:eastAsiaTheme="minorEastAsia" w:hAnsi="Times" w:cs="Arial"/>
      <w:bCs/>
      <w:szCs w:val="20"/>
    </w:rPr>
  </w:style>
  <w:style w:type="paragraph" w:customStyle="1" w:styleId="ZLITPKTzmpktliter">
    <w:name w:val="Z_LIT/PKT – zm. pkt literą"/>
    <w:basedOn w:val="Normalny"/>
    <w:uiPriority w:val="47"/>
    <w:qFormat/>
    <w:rsid w:val="00D81CF1"/>
    <w:pPr>
      <w:spacing w:line="360" w:lineRule="auto"/>
      <w:ind w:left="1497" w:hanging="510"/>
      <w:jc w:val="both"/>
    </w:pPr>
    <w:rPr>
      <w:rFonts w:ascii="Times" w:eastAsiaTheme="minorEastAsia" w:hAnsi="Times" w:cs="Arial"/>
      <w:bCs/>
      <w:szCs w:val="20"/>
    </w:rPr>
  </w:style>
  <w:style w:type="paragraph" w:customStyle="1" w:styleId="ZLITUSTzmustliter">
    <w:name w:val="Z_LIT/UST(§) – zm. ust. (§) literą"/>
    <w:basedOn w:val="Normalny"/>
    <w:uiPriority w:val="46"/>
    <w:qFormat/>
    <w:rsid w:val="00967860"/>
    <w:pPr>
      <w:suppressAutoHyphens/>
      <w:autoSpaceDE w:val="0"/>
      <w:autoSpaceDN w:val="0"/>
      <w:adjustRightInd w:val="0"/>
      <w:spacing w:line="360" w:lineRule="auto"/>
      <w:ind w:left="987" w:firstLine="510"/>
      <w:jc w:val="both"/>
    </w:pPr>
    <w:rPr>
      <w:rFonts w:ascii="Times" w:eastAsiaTheme="minorEastAsia" w:hAnsi="Times" w:cs="Arial"/>
      <w:bCs/>
      <w:szCs w:val="20"/>
    </w:rPr>
  </w:style>
  <w:style w:type="character" w:styleId="Odwoaniedokomentarza">
    <w:name w:val="annotation reference"/>
    <w:basedOn w:val="Domylnaczcionkaakapitu"/>
    <w:uiPriority w:val="99"/>
    <w:rsid w:val="00967860"/>
    <w:rPr>
      <w:sz w:val="16"/>
      <w:szCs w:val="16"/>
    </w:rPr>
  </w:style>
  <w:style w:type="paragraph" w:customStyle="1" w:styleId="ZLITzmlitartykuempunktem">
    <w:name w:val="Z/LIT – zm. lit. artykułem (punktem)"/>
    <w:basedOn w:val="Normalny"/>
    <w:uiPriority w:val="32"/>
    <w:qFormat/>
    <w:rsid w:val="00EC3E5B"/>
    <w:pPr>
      <w:spacing w:line="360" w:lineRule="auto"/>
      <w:ind w:left="986" w:hanging="476"/>
      <w:jc w:val="both"/>
    </w:pPr>
    <w:rPr>
      <w:rFonts w:ascii="Times" w:eastAsiaTheme="minorEastAsia" w:hAnsi="Times" w:cs="Arial"/>
      <w:bCs/>
      <w:szCs w:val="20"/>
    </w:rPr>
  </w:style>
  <w:style w:type="paragraph" w:styleId="Tekstkomentarza">
    <w:name w:val="annotation text"/>
    <w:aliases w:val="Comment Text Char"/>
    <w:basedOn w:val="Normalny"/>
    <w:link w:val="TekstkomentarzaZnak"/>
    <w:uiPriority w:val="99"/>
    <w:rsid w:val="00BC2475"/>
    <w:pPr>
      <w:widowControl w:val="0"/>
      <w:autoSpaceDE w:val="0"/>
      <w:autoSpaceDN w:val="0"/>
      <w:adjustRightInd w:val="0"/>
      <w:spacing w:line="360" w:lineRule="auto"/>
    </w:pPr>
    <w:rPr>
      <w:rFonts w:ascii="Times" w:hAnsi="Times"/>
    </w:rPr>
  </w:style>
  <w:style w:type="character" w:customStyle="1" w:styleId="TekstkomentarzaZnak">
    <w:name w:val="Tekst komentarza Znak"/>
    <w:aliases w:val="Comment Text Char Znak"/>
    <w:basedOn w:val="Domylnaczcionkaakapitu"/>
    <w:link w:val="Tekstkomentarza"/>
    <w:uiPriority w:val="99"/>
    <w:rsid w:val="00BC2475"/>
    <w:rPr>
      <w:rFonts w:ascii="Times" w:eastAsia="Times New Roman" w:hAnsi="Times" w:cs="Times New Roman"/>
      <w:lang w:eastAsia="pl-PL"/>
    </w:rPr>
  </w:style>
  <w:style w:type="paragraph" w:styleId="Tekstdymka">
    <w:name w:val="Balloon Text"/>
    <w:basedOn w:val="Normalny"/>
    <w:link w:val="TekstdymkaZnak"/>
    <w:uiPriority w:val="99"/>
    <w:semiHidden/>
    <w:unhideWhenUsed/>
    <w:rsid w:val="00BC2475"/>
    <w:rPr>
      <w:sz w:val="18"/>
      <w:szCs w:val="18"/>
    </w:rPr>
  </w:style>
  <w:style w:type="character" w:customStyle="1" w:styleId="TekstdymkaZnak">
    <w:name w:val="Tekst dymka Znak"/>
    <w:basedOn w:val="Domylnaczcionkaakapitu"/>
    <w:link w:val="Tekstdymka"/>
    <w:uiPriority w:val="99"/>
    <w:semiHidden/>
    <w:rsid w:val="00BC2475"/>
    <w:rPr>
      <w:rFonts w:ascii="Times New Roman" w:eastAsia="Times New Roman" w:hAnsi="Times New Roman" w:cs="Times New Roman"/>
      <w:sz w:val="18"/>
      <w:szCs w:val="18"/>
      <w:lang w:eastAsia="pl-PL"/>
    </w:rPr>
  </w:style>
  <w:style w:type="paragraph" w:customStyle="1" w:styleId="ZCZWSPPKTzmczciwsppktartykuempunktem">
    <w:name w:val="Z/CZ_WSP_PKT – zm. części wsp. pkt artykułem (punktem)"/>
    <w:basedOn w:val="Normalny"/>
    <w:next w:val="ZARTzmartartykuempunktem"/>
    <w:uiPriority w:val="34"/>
    <w:qFormat/>
    <w:rsid w:val="00CE2EDF"/>
    <w:pPr>
      <w:spacing w:line="360" w:lineRule="auto"/>
      <w:ind w:left="510"/>
      <w:jc w:val="both"/>
    </w:pPr>
    <w:rPr>
      <w:rFonts w:ascii="Times" w:eastAsiaTheme="minorEastAsia" w:hAnsi="Times" w:cs="Arial"/>
      <w:bCs/>
      <w:szCs w:val="20"/>
    </w:rPr>
  </w:style>
  <w:style w:type="paragraph" w:customStyle="1" w:styleId="PKTpunkt">
    <w:name w:val="PKT – punkt"/>
    <w:uiPriority w:val="16"/>
    <w:qFormat/>
    <w:rsid w:val="001A3508"/>
    <w:pPr>
      <w:spacing w:line="360" w:lineRule="auto"/>
      <w:ind w:left="510" w:hanging="510"/>
      <w:jc w:val="both"/>
    </w:pPr>
    <w:rPr>
      <w:rFonts w:ascii="Times" w:eastAsiaTheme="minorEastAsia" w:hAnsi="Times" w:cs="Arial"/>
      <w:bCs/>
      <w:szCs w:val="20"/>
      <w:lang w:eastAsia="pl-PL"/>
    </w:rPr>
  </w:style>
  <w:style w:type="paragraph" w:customStyle="1" w:styleId="divpoint">
    <w:name w:val="div.point"/>
    <w:uiPriority w:val="99"/>
    <w:rsid w:val="001A3508"/>
    <w:pPr>
      <w:widowControl w:val="0"/>
      <w:autoSpaceDE w:val="0"/>
      <w:autoSpaceDN w:val="0"/>
      <w:adjustRightInd w:val="0"/>
      <w:spacing w:line="40" w:lineRule="atLeast"/>
    </w:pPr>
    <w:rPr>
      <w:rFonts w:ascii="Helvetica" w:eastAsiaTheme="minorEastAsia" w:hAnsi="Helvetica" w:cs="Helvetica"/>
      <w:color w:val="000000"/>
      <w:sz w:val="18"/>
      <w:szCs w:val="18"/>
      <w:lang w:eastAsia="pl-PL"/>
    </w:rPr>
  </w:style>
  <w:style w:type="paragraph" w:customStyle="1" w:styleId="ZLITLITzmlitliter">
    <w:name w:val="Z_LIT/LIT – zm. lit. literą"/>
    <w:basedOn w:val="Normalny"/>
    <w:uiPriority w:val="48"/>
    <w:qFormat/>
    <w:rsid w:val="00A06118"/>
    <w:pPr>
      <w:spacing w:line="360" w:lineRule="auto"/>
      <w:ind w:left="1463" w:hanging="476"/>
      <w:jc w:val="both"/>
    </w:pPr>
    <w:rPr>
      <w:rFonts w:ascii="Times" w:eastAsiaTheme="minorEastAsia" w:hAnsi="Times" w:cs="Arial"/>
      <w:bCs/>
      <w:szCs w:val="20"/>
    </w:rPr>
  </w:style>
  <w:style w:type="paragraph" w:customStyle="1" w:styleId="LITlitera">
    <w:name w:val="LIT – litera"/>
    <w:basedOn w:val="PKTpunkt"/>
    <w:link w:val="Odwoanieprzypisukocowego"/>
    <w:uiPriority w:val="14"/>
    <w:qFormat/>
    <w:rsid w:val="0085259D"/>
    <w:pPr>
      <w:ind w:left="986" w:hanging="476"/>
    </w:pPr>
  </w:style>
  <w:style w:type="character" w:styleId="Odwoanieprzypisukocowego">
    <w:name w:val="endnote reference"/>
    <w:link w:val="LITlitera"/>
    <w:uiPriority w:val="14"/>
    <w:rsid w:val="0085259D"/>
    <w:rPr>
      <w:rFonts w:ascii="Times" w:eastAsiaTheme="minorEastAsia" w:hAnsi="Times" w:cs="Arial"/>
      <w:bCs/>
      <w:szCs w:val="20"/>
      <w:lang w:eastAsia="pl-PL"/>
    </w:rPr>
  </w:style>
  <w:style w:type="paragraph" w:customStyle="1" w:styleId="ZTIRwPKTzmtirwpktartykuempunktem">
    <w:name w:val="Z/TIR_w_PKT – zm. tir. w pkt artykułem (punktem)"/>
    <w:basedOn w:val="Normalny"/>
    <w:uiPriority w:val="33"/>
    <w:qFormat/>
    <w:rsid w:val="0085259D"/>
    <w:pPr>
      <w:spacing w:line="360" w:lineRule="auto"/>
      <w:ind w:left="1894" w:hanging="397"/>
      <w:jc w:val="both"/>
    </w:pPr>
    <w:rPr>
      <w:rFonts w:ascii="Times" w:eastAsiaTheme="minorEastAsia" w:hAnsi="Times" w:cs="Arial"/>
      <w:bCs/>
      <w:szCs w:val="20"/>
    </w:rPr>
  </w:style>
  <w:style w:type="paragraph" w:customStyle="1" w:styleId="ZLITwPKTODNONIKAzmlitwpktodnonikaartykuempunktem">
    <w:name w:val="Z/LIT_w_PKT_ODNOŚNIKA – zm. lit. w pkt odnośnika artykułem (punktem)"/>
    <w:basedOn w:val="Normalny"/>
    <w:uiPriority w:val="40"/>
    <w:qFormat/>
    <w:rsid w:val="0085259D"/>
    <w:pPr>
      <w:spacing w:line="360" w:lineRule="auto"/>
      <w:ind w:left="1304" w:hanging="397"/>
      <w:jc w:val="both"/>
    </w:pPr>
    <w:rPr>
      <w:rFonts w:eastAsiaTheme="minorEastAsia" w:cs="Arial"/>
      <w:szCs w:val="20"/>
    </w:rPr>
  </w:style>
  <w:style w:type="paragraph" w:customStyle="1" w:styleId="ZTIRLITzmlittiret">
    <w:name w:val="Z_TIR/LIT – zm. lit. tiret"/>
    <w:basedOn w:val="LITlitera"/>
    <w:uiPriority w:val="57"/>
    <w:qFormat/>
    <w:rsid w:val="00EC4419"/>
    <w:pPr>
      <w:ind w:left="1859"/>
    </w:pPr>
  </w:style>
  <w:style w:type="paragraph" w:customStyle="1" w:styleId="DATAAKTUdatauchwalenialubwydaniaaktu">
    <w:name w:val="DATA_AKTU – data uchwalenia lub wydania aktu"/>
    <w:next w:val="Normalny"/>
    <w:uiPriority w:val="6"/>
    <w:qFormat/>
    <w:rsid w:val="00EC4419"/>
    <w:pPr>
      <w:keepNext/>
      <w:suppressAutoHyphens/>
      <w:spacing w:before="120" w:after="120" w:line="360" w:lineRule="auto"/>
      <w:jc w:val="center"/>
    </w:pPr>
    <w:rPr>
      <w:rFonts w:ascii="Times" w:eastAsiaTheme="minorEastAsia" w:hAnsi="Times" w:cs="Arial"/>
      <w:bCs/>
      <w:lang w:eastAsia="pl-PL"/>
    </w:rPr>
  </w:style>
  <w:style w:type="paragraph" w:customStyle="1" w:styleId="ARTartustawynprozporzdzenia">
    <w:name w:val="ART(§) – art. ustawy (§ np. rozporządzenia)"/>
    <w:uiPriority w:val="11"/>
    <w:qFormat/>
    <w:rsid w:val="00D1466A"/>
    <w:pPr>
      <w:suppressAutoHyphens/>
      <w:autoSpaceDE w:val="0"/>
      <w:autoSpaceDN w:val="0"/>
      <w:adjustRightInd w:val="0"/>
      <w:spacing w:before="120" w:line="360" w:lineRule="auto"/>
      <w:ind w:firstLine="510"/>
      <w:jc w:val="both"/>
    </w:pPr>
    <w:rPr>
      <w:rFonts w:ascii="Times" w:eastAsiaTheme="minorEastAsia" w:hAnsi="Times" w:cs="Arial"/>
      <w:szCs w:val="20"/>
      <w:lang w:eastAsia="pl-PL"/>
    </w:rPr>
  </w:style>
  <w:style w:type="character" w:styleId="Hipercze">
    <w:name w:val="Hyperlink"/>
    <w:basedOn w:val="Domylnaczcionkaakapitu"/>
    <w:uiPriority w:val="99"/>
    <w:unhideWhenUsed/>
    <w:rsid w:val="00D1466A"/>
    <w:rPr>
      <w:color w:val="0000FF"/>
      <w:u w:val="single"/>
    </w:rPr>
  </w:style>
  <w:style w:type="character" w:customStyle="1" w:styleId="apple-converted-space">
    <w:name w:val="apple-converted-space"/>
    <w:basedOn w:val="Domylnaczcionkaakapitu"/>
    <w:rsid w:val="000D6CDA"/>
  </w:style>
  <w:style w:type="character" w:customStyle="1" w:styleId="Ppogrubienie">
    <w:name w:val="_P_ – pogrubienie"/>
    <w:basedOn w:val="Domylnaczcionkaakapitu"/>
    <w:uiPriority w:val="1"/>
    <w:qFormat/>
    <w:rsid w:val="000D6CDA"/>
    <w:rPr>
      <w:b/>
    </w:rPr>
  </w:style>
  <w:style w:type="paragraph" w:styleId="Stopka">
    <w:name w:val="footer"/>
    <w:basedOn w:val="Normalny"/>
    <w:link w:val="StopkaZnak"/>
    <w:uiPriority w:val="99"/>
    <w:unhideWhenUsed/>
    <w:rsid w:val="003F6323"/>
    <w:pPr>
      <w:tabs>
        <w:tab w:val="center" w:pos="4536"/>
        <w:tab w:val="right" w:pos="9072"/>
      </w:tabs>
    </w:pPr>
  </w:style>
  <w:style w:type="character" w:customStyle="1" w:styleId="StopkaZnak">
    <w:name w:val="Stopka Znak"/>
    <w:basedOn w:val="Domylnaczcionkaakapitu"/>
    <w:link w:val="Stopka"/>
    <w:uiPriority w:val="99"/>
    <w:rsid w:val="003F6323"/>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3F6323"/>
  </w:style>
  <w:style w:type="paragraph" w:styleId="Nagwek">
    <w:name w:val="header"/>
    <w:basedOn w:val="Normalny"/>
    <w:link w:val="NagwekZnak"/>
    <w:uiPriority w:val="99"/>
    <w:unhideWhenUsed/>
    <w:rsid w:val="000063F3"/>
    <w:pPr>
      <w:tabs>
        <w:tab w:val="center" w:pos="4536"/>
        <w:tab w:val="right" w:pos="9072"/>
      </w:tabs>
    </w:pPr>
  </w:style>
  <w:style w:type="character" w:customStyle="1" w:styleId="NagwekZnak">
    <w:name w:val="Nagłówek Znak"/>
    <w:basedOn w:val="Domylnaczcionkaakapitu"/>
    <w:link w:val="Nagwek"/>
    <w:uiPriority w:val="99"/>
    <w:rsid w:val="000063F3"/>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28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8938</Words>
  <Characters>53629</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Malgin</dc:creator>
  <cp:keywords/>
  <dc:description/>
  <cp:lastModifiedBy>Andrzej Gantner</cp:lastModifiedBy>
  <cp:revision>2</cp:revision>
  <cp:lastPrinted>2022-02-28T06:51:00Z</cp:lastPrinted>
  <dcterms:created xsi:type="dcterms:W3CDTF">2022-02-28T16:07:00Z</dcterms:created>
  <dcterms:modified xsi:type="dcterms:W3CDTF">2022-02-28T16:07:00Z</dcterms:modified>
</cp:coreProperties>
</file>